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13731" w:rsidRPr="00844A5C" w:rsidRDefault="00117674" w:rsidP="00D353BE">
      <w:pPr>
        <w:spacing w:after="240"/>
        <w:jc w:val="center"/>
        <w:rPr>
          <w:rFonts w:ascii="Bookman Old Style" w:hAnsi="Bookman Old Style"/>
          <w:sz w:val="32"/>
        </w:rPr>
      </w:pPr>
      <w:r>
        <w:rPr>
          <w:rFonts w:ascii="Bookman Old Style" w:hAnsi="Bookman Old Style"/>
          <w:sz w:val="32"/>
          <w:szCs w:val="32"/>
        </w:rPr>
        <w:fldChar w:fldCharType="begin"/>
      </w:r>
      <w:r>
        <w:rPr>
          <w:rFonts w:ascii="Bookman Old Style" w:hAnsi="Bookman Old Style"/>
          <w:sz w:val="32"/>
          <w:szCs w:val="32"/>
        </w:rPr>
        <w:instrText xml:space="preserve"> DOCVARIABLE AO \&amp; PJNAME \* MERGEFORMAT </w:instrText>
      </w:r>
      <w:r>
        <w:rPr>
          <w:rFonts w:ascii="Bookman Old Style" w:hAnsi="Bookman Old Style"/>
          <w:sz w:val="32"/>
          <w:szCs w:val="32"/>
        </w:rPr>
        <w:fldChar w:fldCharType="separate"/>
      </w:r>
      <w:r w:rsidR="00487B6B">
        <w:rPr>
          <w:rFonts w:ascii="Bookman Old Style" w:hAnsi="Bookman Old Style"/>
          <w:sz w:val="32"/>
          <w:szCs w:val="32"/>
        </w:rPr>
        <w:t>2019 Compliance Guides</w:t>
      </w:r>
      <w:r>
        <w:rPr>
          <w:rFonts w:ascii="Bookman Old Style" w:hAnsi="Bookman Old Style"/>
          <w:sz w:val="32"/>
          <w:szCs w:val="32"/>
        </w:rPr>
        <w:fldChar w:fldCharType="end"/>
      </w:r>
      <w:r w:rsidR="00F4574E">
        <w:rPr>
          <w:rFonts w:ascii="Bookman Old Style" w:hAnsi="Bookman Old Style"/>
          <w:sz w:val="32"/>
        </w:rPr>
        <w:t xml:space="preserve"> </w:t>
      </w:r>
      <w:r w:rsidR="00AF14A2" w:rsidRPr="00844A5C">
        <w:rPr>
          <w:rFonts w:ascii="Bookman Old Style" w:hAnsi="Bookman Old Style"/>
          <w:sz w:val="32"/>
        </w:rPr>
        <w:t xml:space="preserve">CITY </w:t>
      </w:r>
    </w:p>
    <w:p w:rsidR="00E13731" w:rsidRPr="00844A5C" w:rsidRDefault="0061211E" w:rsidP="00D353BE">
      <w:pPr>
        <w:spacing w:after="240"/>
        <w:jc w:val="center"/>
        <w:rPr>
          <w:rFonts w:ascii="Bookman Old Style" w:hAnsi="Bookman Old Style"/>
          <w:sz w:val="32"/>
        </w:rPr>
      </w:pPr>
      <w:r w:rsidRPr="00844A5C">
        <w:rPr>
          <w:rFonts w:ascii="Bookman Old Style" w:hAnsi="Bookman Old Style"/>
          <w:sz w:val="32"/>
        </w:rPr>
        <w:t>20</w:t>
      </w:r>
      <w:r w:rsidR="0014018A">
        <w:rPr>
          <w:rFonts w:ascii="Bookman Old Style" w:hAnsi="Bookman Old Style"/>
          <w:sz w:val="32"/>
        </w:rPr>
        <w:t>1</w:t>
      </w:r>
      <w:r w:rsidR="00487B6B">
        <w:rPr>
          <w:rFonts w:ascii="Bookman Old Style" w:hAnsi="Bookman Old Style"/>
          <w:sz w:val="32"/>
        </w:rPr>
        <w:t>9</w:t>
      </w:r>
      <w:r w:rsidR="00DF3311" w:rsidRPr="00844A5C">
        <w:rPr>
          <w:rFonts w:ascii="Bookman Old Style" w:hAnsi="Bookman Old Style"/>
          <w:sz w:val="32"/>
        </w:rPr>
        <w:t xml:space="preserve"> </w:t>
      </w:r>
      <w:r w:rsidR="0047579B" w:rsidRPr="00844A5C">
        <w:rPr>
          <w:rFonts w:ascii="Bookman Old Style" w:hAnsi="Bookman Old Style"/>
          <w:sz w:val="32"/>
        </w:rPr>
        <w:t>COMPLIANCE GUIDE</w:t>
      </w:r>
      <w:r w:rsidR="00BD3510" w:rsidRPr="00844A5C">
        <w:rPr>
          <w:rFonts w:ascii="Bookman Old Style" w:hAnsi="Bookman Old Style"/>
          <w:sz w:val="32"/>
        </w:rPr>
        <w:t xml:space="preserve"> SUPPLEMENT</w:t>
      </w:r>
    </w:p>
    <w:p w:rsidR="00E13731" w:rsidRPr="00844A5C" w:rsidRDefault="00E13731" w:rsidP="00D353BE">
      <w:pPr>
        <w:spacing w:after="240"/>
        <w:jc w:val="center"/>
        <w:rPr>
          <w:rFonts w:ascii="Bookman Old Style" w:hAnsi="Bookman Old Style"/>
          <w:sz w:val="32"/>
        </w:rPr>
      </w:pPr>
    </w:p>
    <w:p w:rsidR="00E13731" w:rsidRPr="00844A5C" w:rsidRDefault="00E13731" w:rsidP="00D353BE">
      <w:pPr>
        <w:spacing w:after="240"/>
        <w:jc w:val="center"/>
        <w:rPr>
          <w:rFonts w:ascii="Bookman Old Style" w:hAnsi="Bookman Old Style"/>
          <w:sz w:val="32"/>
        </w:rPr>
      </w:pPr>
    </w:p>
    <w:p w:rsidR="00E13731" w:rsidRDefault="00E13731" w:rsidP="00D353BE">
      <w:pPr>
        <w:pStyle w:val="BodyText"/>
        <w:pBdr>
          <w:left w:val="none" w:sz="0" w:space="0" w:color="auto"/>
          <w:bottom w:val="none" w:sz="0" w:space="0" w:color="auto"/>
          <w:right w:val="none" w:sz="0" w:space="0" w:color="auto"/>
        </w:pBdr>
        <w:tabs>
          <w:tab w:val="left" w:pos="2340"/>
        </w:tabs>
        <w:jc w:val="both"/>
      </w:pPr>
      <w:r w:rsidRPr="00725B1F">
        <w:rPr>
          <w:u w:val="single"/>
        </w:rPr>
        <w:t>Purpose</w:t>
      </w:r>
      <w:r w:rsidRPr="00725B1F">
        <w:t xml:space="preserve">:  To </w:t>
      </w:r>
      <w:r w:rsidR="00F5032D">
        <w:t>document</w:t>
      </w:r>
      <w:r w:rsidR="00290423">
        <w:t xml:space="preserve"> </w:t>
      </w:r>
      <w:r w:rsidR="001959E4">
        <w:t xml:space="preserve">new or revised </w:t>
      </w:r>
      <w:r w:rsidRPr="00725B1F">
        <w:t>compliance</w:t>
      </w:r>
      <w:r w:rsidR="00290423">
        <w:t xml:space="preserve"> items to be tested and/or document testing</w:t>
      </w:r>
      <w:r>
        <w:t>.</w:t>
      </w:r>
    </w:p>
    <w:p w:rsidR="00E13731" w:rsidRDefault="00E13731" w:rsidP="00D353BE">
      <w:pPr>
        <w:pStyle w:val="BodyText"/>
        <w:pBdr>
          <w:left w:val="none" w:sz="0" w:space="0" w:color="auto"/>
          <w:bottom w:val="none" w:sz="0" w:space="0" w:color="auto"/>
          <w:right w:val="none" w:sz="0" w:space="0" w:color="auto"/>
        </w:pBdr>
        <w:tabs>
          <w:tab w:val="left" w:pos="1440"/>
        </w:tabs>
        <w:jc w:val="both"/>
      </w:pPr>
      <w:r w:rsidRPr="00725B1F">
        <w:rPr>
          <w:u w:val="single"/>
        </w:rPr>
        <w:t>Source</w:t>
      </w:r>
      <w:r w:rsidRPr="00725B1F">
        <w:t>:</w:t>
      </w:r>
      <w:r w:rsidR="004A500B">
        <w:tab/>
      </w:r>
      <w:r>
        <w:t>Workpapers as referenced.</w:t>
      </w:r>
    </w:p>
    <w:p w:rsidR="00E13731" w:rsidRDefault="00E13731" w:rsidP="00D353BE">
      <w:pPr>
        <w:pStyle w:val="BodyText"/>
        <w:pBdr>
          <w:left w:val="none" w:sz="0" w:space="0" w:color="auto"/>
          <w:bottom w:val="none" w:sz="0" w:space="0" w:color="auto"/>
          <w:right w:val="none" w:sz="0" w:space="0" w:color="auto"/>
        </w:pBdr>
        <w:tabs>
          <w:tab w:val="left" w:pos="2430"/>
        </w:tabs>
        <w:jc w:val="both"/>
      </w:pPr>
      <w:r w:rsidRPr="00E13731">
        <w:rPr>
          <w:u w:val="single"/>
        </w:rPr>
        <w:t>Scope</w:t>
      </w:r>
      <w:r w:rsidRPr="00725B1F">
        <w:t>:</w:t>
      </w:r>
      <w:r>
        <w:t xml:space="preserve">  Compliance items tested each year are base</w:t>
      </w:r>
      <w:r w:rsidR="00290423">
        <w:t>d on</w:t>
      </w:r>
      <w:r w:rsidR="0047579B">
        <w:t xml:space="preserve"> risk assessment</w:t>
      </w:r>
      <w:r>
        <w:t>.</w:t>
      </w:r>
    </w:p>
    <w:p w:rsidR="00E13731" w:rsidRDefault="00E13731" w:rsidP="00D353BE">
      <w:pPr>
        <w:pStyle w:val="BodyText"/>
        <w:pBdr>
          <w:left w:val="none" w:sz="0" w:space="0" w:color="auto"/>
          <w:bottom w:val="none" w:sz="0" w:space="0" w:color="auto"/>
          <w:right w:val="none" w:sz="0" w:space="0" w:color="auto"/>
        </w:pBdr>
        <w:spacing w:after="1080"/>
        <w:jc w:val="both"/>
      </w:pPr>
      <w:r w:rsidRPr="00725B1F">
        <w:rPr>
          <w:u w:val="single"/>
        </w:rPr>
        <w:t>Conclusion</w:t>
      </w:r>
      <w:r w:rsidRPr="00725B1F">
        <w:t>:</w:t>
      </w:r>
      <w:r w:rsidR="006E46E7">
        <w:t xml:space="preserve"> Compliance</w:t>
      </w:r>
      <w:r w:rsidR="00290423">
        <w:t xml:space="preserve"> selections and/or</w:t>
      </w:r>
      <w:r w:rsidR="006E46E7">
        <w:t xml:space="preserve"> testing</w:t>
      </w:r>
      <w:r>
        <w:t xml:space="preserve"> is documented</w:t>
      </w:r>
      <w:r w:rsidR="00290423">
        <w:t xml:space="preserve"> per Compliance Guide and workpapers</w:t>
      </w:r>
      <w:r>
        <w:t>.</w:t>
      </w:r>
    </w:p>
    <w:p w:rsidR="00CE10AA" w:rsidRDefault="00CE10AA" w:rsidP="00725B1F">
      <w:pPr>
        <w:pStyle w:val="BodyText"/>
        <w:pBdr>
          <w:left w:val="none" w:sz="0" w:space="0" w:color="auto"/>
          <w:bottom w:val="none" w:sz="0" w:space="0" w:color="auto"/>
          <w:right w:val="none" w:sz="0" w:space="0" w:color="auto"/>
        </w:pBdr>
        <w:sectPr w:rsidR="00CE10AA" w:rsidSect="00117674">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code="1"/>
          <w:pgMar w:top="1440" w:right="1152" w:bottom="720" w:left="1440" w:header="720" w:footer="720" w:gutter="0"/>
          <w:pgNumType w:start="1"/>
          <w:cols w:space="720"/>
          <w:docGrid w:linePitch="272"/>
        </w:sectPr>
      </w:pPr>
    </w:p>
    <w:p w:rsidR="00227756" w:rsidRDefault="00227756" w:rsidP="001155DD"/>
    <w:p w:rsidR="00227756" w:rsidRDefault="00227756" w:rsidP="001155DD">
      <w:pPr>
        <w:sectPr w:rsidR="00227756" w:rsidSect="00D353BE">
          <w:headerReference w:type="default" r:id="rId14"/>
          <w:footnotePr>
            <w:numRestart w:val="eachSect"/>
          </w:footnotePr>
          <w:type w:val="continuous"/>
          <w:pgSz w:w="12240" w:h="15840" w:code="1"/>
          <w:pgMar w:top="1440" w:right="1152" w:bottom="720" w:left="1440" w:header="864" w:footer="432" w:gutter="0"/>
          <w:pgNumType w:start="1"/>
          <w:cols w:space="720"/>
          <w:docGrid w:linePitch="272"/>
        </w:sectPr>
      </w:pPr>
    </w:p>
    <w:p w:rsidR="00304B2F" w:rsidRDefault="001959E4" w:rsidP="001959E4">
      <w:pPr>
        <w:ind w:left="180"/>
        <w:jc w:val="both"/>
        <w:rPr>
          <w:rFonts w:ascii="Bookman Old Style" w:hAnsi="Bookman Old Style"/>
        </w:rPr>
      </w:pPr>
      <w:r>
        <w:rPr>
          <w:rFonts w:ascii="Bookman Old Style" w:hAnsi="Bookman Old Style"/>
        </w:rPr>
        <w:lastRenderedPageBreak/>
        <w:t xml:space="preserve">In addition to the </w:t>
      </w:r>
      <w:r w:rsidR="00BC415F">
        <w:rPr>
          <w:rFonts w:ascii="Bookman Old Style" w:hAnsi="Bookman Old Style"/>
        </w:rPr>
        <w:t>updated</w:t>
      </w:r>
      <w:r>
        <w:rPr>
          <w:rFonts w:ascii="Bookman Old Style" w:hAnsi="Bookman Old Style"/>
        </w:rPr>
        <w:t xml:space="preserve"> C</w:t>
      </w:r>
      <w:r w:rsidR="00BE18C5">
        <w:rPr>
          <w:rFonts w:ascii="Bookman Old Style" w:hAnsi="Bookman Old Style"/>
        </w:rPr>
        <w:t>i</w:t>
      </w:r>
      <w:r>
        <w:rPr>
          <w:rFonts w:ascii="Bookman Old Style" w:hAnsi="Bookman Old Style"/>
        </w:rPr>
        <w:t xml:space="preserve">ty Compliance Guide, we have made available this </w:t>
      </w:r>
      <w:r w:rsidR="008C6882">
        <w:rPr>
          <w:rFonts w:ascii="Bookman Old Style" w:hAnsi="Bookman Old Style"/>
        </w:rPr>
        <w:t>201</w:t>
      </w:r>
      <w:r w:rsidR="00487B6B">
        <w:rPr>
          <w:rFonts w:ascii="Bookman Old Style" w:hAnsi="Bookman Old Style"/>
        </w:rPr>
        <w:t>9</w:t>
      </w:r>
      <w:r w:rsidR="008C6882">
        <w:rPr>
          <w:rFonts w:ascii="Bookman Old Style" w:hAnsi="Bookman Old Style"/>
        </w:rPr>
        <w:t xml:space="preserve"> </w:t>
      </w:r>
      <w:r>
        <w:rPr>
          <w:rFonts w:ascii="Bookman Old Style" w:hAnsi="Bookman Old Style"/>
        </w:rPr>
        <w:t>C</w:t>
      </w:r>
      <w:r w:rsidR="00BE18C5">
        <w:rPr>
          <w:rFonts w:ascii="Bookman Old Style" w:hAnsi="Bookman Old Style"/>
        </w:rPr>
        <w:t>i</w:t>
      </w:r>
      <w:r>
        <w:rPr>
          <w:rFonts w:ascii="Bookman Old Style" w:hAnsi="Bookman Old Style"/>
        </w:rPr>
        <w:t>ty Compliance Guide Supplement which details all changes made to the prior year C</w:t>
      </w:r>
      <w:r w:rsidR="00BE18C5">
        <w:rPr>
          <w:rFonts w:ascii="Bookman Old Style" w:hAnsi="Bookman Old Style"/>
        </w:rPr>
        <w:t>i</w:t>
      </w:r>
      <w:r>
        <w:rPr>
          <w:rFonts w:ascii="Bookman Old Style" w:hAnsi="Bookman Old Style"/>
        </w:rPr>
        <w:t xml:space="preserve">ty Compliance Guide.  This </w:t>
      </w:r>
      <w:r w:rsidR="00F336DB">
        <w:rPr>
          <w:rFonts w:ascii="Bookman Old Style" w:hAnsi="Bookman Old Style"/>
        </w:rPr>
        <w:t xml:space="preserve">Supplement </w:t>
      </w:r>
      <w:r w:rsidR="00663A4E">
        <w:rPr>
          <w:rFonts w:ascii="Bookman Old Style" w:hAnsi="Bookman Old Style"/>
        </w:rPr>
        <w:t>may</w:t>
      </w:r>
      <w:r>
        <w:rPr>
          <w:rFonts w:ascii="Bookman Old Style" w:hAnsi="Bookman Old Style"/>
        </w:rPr>
        <w:t xml:space="preserve"> be used </w:t>
      </w:r>
      <w:r w:rsidR="00663A4E">
        <w:rPr>
          <w:rFonts w:ascii="Bookman Old Style" w:hAnsi="Bookman Old Style"/>
        </w:rPr>
        <w:t>to update</w:t>
      </w:r>
      <w:r>
        <w:rPr>
          <w:rFonts w:ascii="Bookman Old Style" w:hAnsi="Bookman Old Style"/>
        </w:rPr>
        <w:t xml:space="preserve"> the prior yea</w:t>
      </w:r>
      <w:r w:rsidR="00663A4E">
        <w:rPr>
          <w:rFonts w:ascii="Bookman Old Style" w:hAnsi="Bookman Old Style"/>
        </w:rPr>
        <w:t>r</w:t>
      </w:r>
      <w:r>
        <w:rPr>
          <w:rFonts w:ascii="Bookman Old Style" w:hAnsi="Bookman Old Style"/>
        </w:rPr>
        <w:t xml:space="preserve"> </w:t>
      </w:r>
      <w:r w:rsidR="00F336DB">
        <w:rPr>
          <w:rFonts w:ascii="Bookman Old Style" w:hAnsi="Bookman Old Style"/>
        </w:rPr>
        <w:t>Compliance Guide</w:t>
      </w:r>
      <w:r>
        <w:rPr>
          <w:rFonts w:ascii="Bookman Old Style" w:hAnsi="Bookman Old Style"/>
        </w:rPr>
        <w:t xml:space="preserve"> </w:t>
      </w:r>
      <w:r w:rsidR="00663A4E">
        <w:rPr>
          <w:rFonts w:ascii="Bookman Old Style" w:hAnsi="Bookman Old Style"/>
        </w:rPr>
        <w:t>in lieu of completing a new guide each year</w:t>
      </w:r>
      <w:r>
        <w:rPr>
          <w:rFonts w:ascii="Bookman Old Style" w:hAnsi="Bookman Old Style"/>
        </w:rPr>
        <w:t>.</w:t>
      </w:r>
    </w:p>
    <w:p w:rsidR="001155DD" w:rsidRDefault="001155DD" w:rsidP="009F1686">
      <w:pPr>
        <w:pStyle w:val="BodyText"/>
        <w:pBdr>
          <w:left w:val="none" w:sz="0" w:space="0" w:color="auto"/>
          <w:bottom w:val="none" w:sz="0" w:space="0" w:color="auto"/>
          <w:right w:val="none" w:sz="0" w:space="0" w:color="auto"/>
        </w:pBdr>
        <w:spacing w:before="0"/>
      </w:pPr>
    </w:p>
    <w:p w:rsidR="0093692A" w:rsidRDefault="0093692A" w:rsidP="009F1686">
      <w:pPr>
        <w:pStyle w:val="BodyText"/>
        <w:pBdr>
          <w:left w:val="none" w:sz="0" w:space="0" w:color="auto"/>
          <w:bottom w:val="none" w:sz="0" w:space="0" w:color="auto"/>
          <w:right w:val="none" w:sz="0" w:space="0" w:color="auto"/>
        </w:pBdr>
        <w:spacing w:before="0"/>
      </w:pPr>
    </w:p>
    <w:p w:rsidR="0093692A" w:rsidRDefault="0093692A" w:rsidP="0093692A">
      <w:pPr>
        <w:pStyle w:val="BodyText"/>
        <w:pBdr>
          <w:left w:val="none" w:sz="0" w:space="0" w:color="auto"/>
          <w:bottom w:val="none" w:sz="0" w:space="0" w:color="auto"/>
          <w:right w:val="none" w:sz="0" w:space="0" w:color="auto"/>
        </w:pBdr>
        <w:spacing w:before="0"/>
        <w:jc w:val="left"/>
      </w:pPr>
    </w:p>
    <w:p w:rsidR="00210A7B" w:rsidRPr="00BF7D07" w:rsidRDefault="00210A7B" w:rsidP="00BF7D07">
      <w:pPr>
        <w:pStyle w:val="BodyText"/>
        <w:pBdr>
          <w:left w:val="none" w:sz="0" w:space="0" w:color="auto"/>
          <w:bottom w:val="none" w:sz="0" w:space="0" w:color="auto"/>
          <w:right w:val="none" w:sz="0" w:space="0" w:color="auto"/>
        </w:pBdr>
        <w:jc w:val="left"/>
        <w:rPr>
          <w:sz w:val="20"/>
        </w:rPr>
        <w:sectPr w:rsidR="00210A7B" w:rsidRPr="00BF7D07" w:rsidSect="00117674">
          <w:headerReference w:type="default" r:id="rId15"/>
          <w:footerReference w:type="default" r:id="rId16"/>
          <w:headerReference w:type="first" r:id="rId17"/>
          <w:footerReference w:type="first" r:id="rId18"/>
          <w:footnotePr>
            <w:numRestart w:val="eachSect"/>
          </w:footnotePr>
          <w:pgSz w:w="12240" w:h="15840" w:code="1"/>
          <w:pgMar w:top="1440" w:right="1152" w:bottom="720" w:left="1440" w:header="720" w:footer="720" w:gutter="0"/>
          <w:pgNumType w:start="2"/>
          <w:cols w:space="720"/>
          <w:docGrid w:linePitch="272"/>
        </w:sectPr>
      </w:pPr>
    </w:p>
    <w:tbl>
      <w:tblPr>
        <w:tblStyle w:val="TableGrid"/>
        <w:tblW w:w="15120" w:type="dxa"/>
        <w:tblInd w:w="-155" w:type="dxa"/>
        <w:tblLayout w:type="fixed"/>
        <w:tblCellMar>
          <w:left w:w="115" w:type="dxa"/>
          <w:right w:w="115" w:type="dxa"/>
        </w:tblCellMar>
        <w:tblLook w:val="01E0" w:firstRow="1" w:lastRow="1" w:firstColumn="1" w:lastColumn="1" w:noHBand="0" w:noVBand="0"/>
      </w:tblPr>
      <w:tblGrid>
        <w:gridCol w:w="5220"/>
        <w:gridCol w:w="450"/>
        <w:gridCol w:w="450"/>
        <w:gridCol w:w="540"/>
        <w:gridCol w:w="540"/>
        <w:gridCol w:w="540"/>
        <w:gridCol w:w="1350"/>
        <w:gridCol w:w="540"/>
        <w:gridCol w:w="630"/>
        <w:gridCol w:w="540"/>
        <w:gridCol w:w="1170"/>
        <w:gridCol w:w="630"/>
        <w:gridCol w:w="630"/>
        <w:gridCol w:w="540"/>
        <w:gridCol w:w="1350"/>
      </w:tblGrid>
      <w:tr w:rsidR="009D3DEC" w:rsidRPr="000E7DA3" w:rsidTr="007D29B9">
        <w:trPr>
          <w:trHeight w:val="648"/>
          <w:tblHeader/>
        </w:trPr>
        <w:tc>
          <w:tcPr>
            <w:tcW w:w="5220" w:type="dxa"/>
            <w:tcBorders>
              <w:top w:val="single" w:sz="4" w:space="0" w:color="auto"/>
              <w:left w:val="nil"/>
              <w:bottom w:val="single" w:sz="4" w:space="0" w:color="auto"/>
              <w:right w:val="single" w:sz="4" w:space="0" w:color="auto"/>
            </w:tcBorders>
            <w:vAlign w:val="bottom"/>
          </w:tcPr>
          <w:p w:rsidR="009D3DEC" w:rsidRPr="000E7DA3" w:rsidRDefault="009D3DEC"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450" w:type="dxa"/>
            <w:tcBorders>
              <w:top w:val="single" w:sz="4" w:space="0" w:color="auto"/>
              <w:left w:val="single" w:sz="4" w:space="0" w:color="auto"/>
              <w:bottom w:val="single" w:sz="4" w:space="0" w:color="auto"/>
              <w:right w:val="single" w:sz="4" w:space="0" w:color="auto"/>
            </w:tcBorders>
          </w:tcPr>
          <w:p w:rsidR="009D3DEC" w:rsidRPr="000E7DA3" w:rsidRDefault="009D3DEC" w:rsidP="007D29B9">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9D3DEC" w:rsidRPr="000E7DA3" w:rsidRDefault="009D3DEC" w:rsidP="007D29B9">
            <w:pPr>
              <w:pStyle w:val="Description"/>
              <w:spacing w:after="0" w:line="240" w:lineRule="auto"/>
              <w:rPr>
                <w:b/>
                <w:sz w:val="14"/>
                <w:szCs w:val="14"/>
              </w:rPr>
            </w:pPr>
            <w:r w:rsidRPr="000E7DA3">
              <w:rPr>
                <w:b/>
                <w:sz w:val="14"/>
                <w:szCs w:val="14"/>
              </w:rPr>
              <w:t>Non-</w:t>
            </w:r>
            <w:proofErr w:type="spellStart"/>
            <w:r w:rsidRPr="000E7DA3">
              <w:rPr>
                <w:b/>
                <w:sz w:val="14"/>
                <w:szCs w:val="14"/>
              </w:rPr>
              <w:t>compl</w:t>
            </w:r>
            <w:proofErr w:type="spellEnd"/>
            <w:r w:rsidRPr="000E7DA3">
              <w:rPr>
                <w:b/>
                <w:sz w:val="14"/>
                <w:szCs w:val="14"/>
              </w:rPr>
              <w:br/>
            </w:r>
            <w:proofErr w:type="spellStart"/>
            <w:r w:rsidRPr="000E7DA3">
              <w:rPr>
                <w:b/>
                <w:sz w:val="14"/>
                <w:szCs w:val="14"/>
              </w:rPr>
              <w:t>iance</w:t>
            </w:r>
            <w:proofErr w:type="spellEnd"/>
            <w:r w:rsidRPr="000E7DA3">
              <w:rPr>
                <w:b/>
                <w:sz w:val="14"/>
                <w:szCs w:val="14"/>
              </w:rPr>
              <w:t xml:space="preserve"> Noted/FY</w:t>
            </w: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9D3DEC" w:rsidRPr="00BD32D8" w:rsidRDefault="009D3DEC" w:rsidP="007D29B9">
            <w:pPr>
              <w:pStyle w:val="Description"/>
              <w:spacing w:before="120" w:after="0" w:line="240" w:lineRule="auto"/>
              <w:jc w:val="center"/>
              <w:rPr>
                <w:b/>
                <w:szCs w:val="18"/>
              </w:rPr>
            </w:pPr>
            <w:r w:rsidRPr="00BD32D8">
              <w:rPr>
                <w:b/>
                <w:szCs w:val="18"/>
              </w:rPr>
              <w:t>FY1</w:t>
            </w:r>
            <w:r w:rsidR="00487B6B">
              <w:rPr>
                <w:b/>
                <w:szCs w:val="18"/>
              </w:rPr>
              <w:t>9</w:t>
            </w:r>
          </w:p>
        </w:tc>
        <w:tc>
          <w:tcPr>
            <w:tcW w:w="2880" w:type="dxa"/>
            <w:gridSpan w:val="4"/>
            <w:tcBorders>
              <w:top w:val="single" w:sz="4" w:space="0" w:color="auto"/>
              <w:left w:val="single" w:sz="4" w:space="0" w:color="auto"/>
              <w:bottom w:val="single" w:sz="4" w:space="0" w:color="auto"/>
              <w:right w:val="single" w:sz="4" w:space="0" w:color="auto"/>
            </w:tcBorders>
            <w:vAlign w:val="bottom"/>
          </w:tcPr>
          <w:p w:rsidR="009D3DEC" w:rsidRPr="00BD32D8" w:rsidRDefault="009D3DEC" w:rsidP="007D29B9">
            <w:pPr>
              <w:pStyle w:val="Description"/>
              <w:spacing w:before="120" w:after="0" w:line="240" w:lineRule="auto"/>
              <w:jc w:val="center"/>
              <w:rPr>
                <w:b/>
                <w:szCs w:val="18"/>
              </w:rPr>
            </w:pPr>
            <w:r w:rsidRPr="00BD32D8">
              <w:rPr>
                <w:b/>
                <w:szCs w:val="18"/>
              </w:rPr>
              <w:t>FY</w:t>
            </w:r>
            <w:r w:rsidR="00487B6B">
              <w:rPr>
                <w:b/>
                <w:szCs w:val="18"/>
              </w:rPr>
              <w:t>20</w:t>
            </w:r>
          </w:p>
        </w:tc>
        <w:tc>
          <w:tcPr>
            <w:tcW w:w="3150" w:type="dxa"/>
            <w:gridSpan w:val="4"/>
            <w:tcBorders>
              <w:right w:val="nil"/>
            </w:tcBorders>
            <w:vAlign w:val="bottom"/>
          </w:tcPr>
          <w:p w:rsidR="009D3DEC" w:rsidRPr="00BD32D8" w:rsidRDefault="009D3DEC" w:rsidP="007D29B9">
            <w:pPr>
              <w:pStyle w:val="Description"/>
              <w:spacing w:before="120" w:after="0" w:line="240" w:lineRule="auto"/>
              <w:jc w:val="center"/>
              <w:rPr>
                <w:b/>
                <w:szCs w:val="18"/>
              </w:rPr>
            </w:pPr>
            <w:r w:rsidRPr="00BD32D8">
              <w:rPr>
                <w:b/>
                <w:szCs w:val="18"/>
              </w:rPr>
              <w:t>FY2</w:t>
            </w:r>
            <w:r w:rsidR="00487B6B">
              <w:rPr>
                <w:b/>
                <w:szCs w:val="18"/>
              </w:rPr>
              <w:t>1</w:t>
            </w:r>
          </w:p>
        </w:tc>
      </w:tr>
      <w:tr w:rsidR="009D3DEC" w:rsidRPr="000E7DA3" w:rsidTr="007D29B9">
        <w:trPr>
          <w:tblHeader/>
        </w:trPr>
        <w:tc>
          <w:tcPr>
            <w:tcW w:w="5220" w:type="dxa"/>
            <w:tcBorders>
              <w:top w:val="single" w:sz="4" w:space="0" w:color="auto"/>
              <w:left w:val="nil"/>
              <w:bottom w:val="single" w:sz="4" w:space="0" w:color="auto"/>
              <w:right w:val="single" w:sz="4" w:space="0" w:color="auto"/>
            </w:tcBorders>
            <w:vAlign w:val="bottom"/>
          </w:tcPr>
          <w:p w:rsidR="009D3DEC" w:rsidRPr="000E7DA3" w:rsidRDefault="009D3DEC"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9D3DEC" w:rsidRPr="000E7DA3" w:rsidRDefault="009D3DEC" w:rsidP="007D29B9">
            <w:pPr>
              <w:pStyle w:val="Description"/>
              <w:spacing w:before="120" w:after="0" w:line="240" w:lineRule="auto"/>
              <w:ind w:right="-40"/>
              <w:jc w:val="center"/>
              <w:rPr>
                <w:b/>
                <w:sz w:val="16"/>
                <w:szCs w:val="16"/>
              </w:rPr>
            </w:pPr>
            <w:r w:rsidRPr="000E7DA3">
              <w:rPr>
                <w:b/>
                <w:sz w:val="16"/>
                <w:szCs w:val="16"/>
              </w:rPr>
              <w:t>Cate-</w:t>
            </w:r>
            <w:r w:rsidRPr="000E7DA3">
              <w:rPr>
                <w:b/>
                <w:sz w:val="16"/>
                <w:szCs w:val="16"/>
              </w:rPr>
              <w:br/>
              <w:t>gory</w:t>
            </w:r>
          </w:p>
        </w:tc>
        <w:tc>
          <w:tcPr>
            <w:tcW w:w="450" w:type="dxa"/>
            <w:vMerge/>
            <w:tcBorders>
              <w:left w:val="single" w:sz="4" w:space="0" w:color="auto"/>
              <w:bottom w:val="single" w:sz="4" w:space="0" w:color="auto"/>
              <w:right w:val="single" w:sz="4" w:space="0" w:color="auto"/>
            </w:tcBorders>
          </w:tcPr>
          <w:p w:rsidR="009D3DEC" w:rsidRPr="000E7DA3" w:rsidRDefault="009D3DEC" w:rsidP="007D29B9">
            <w:pPr>
              <w:pStyle w:val="Description"/>
              <w:spacing w:before="120" w:after="0" w:line="240" w:lineRule="auto"/>
              <w:ind w:right="-40"/>
              <w:jc w:val="center"/>
              <w:rPr>
                <w:b/>
                <w:sz w:val="16"/>
                <w:szCs w:val="16"/>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D3DEC" w:rsidRPr="000E7DA3" w:rsidRDefault="009D3DEC" w:rsidP="007D29B9">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rsidR="009D3DEC" w:rsidRPr="000E7DA3" w:rsidRDefault="009D3DEC" w:rsidP="007D29B9">
            <w:pPr>
              <w:pStyle w:val="Description"/>
              <w:spacing w:before="120"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D3DEC" w:rsidRPr="000E7DA3" w:rsidRDefault="009D3DEC" w:rsidP="007D29B9">
            <w:pPr>
              <w:pStyle w:val="Description"/>
              <w:spacing w:before="120" w:after="0" w:line="240" w:lineRule="auto"/>
              <w:jc w:val="center"/>
              <w:rPr>
                <w:b/>
                <w:sz w:val="16"/>
                <w:szCs w:val="16"/>
              </w:rPr>
            </w:pPr>
            <w:r w:rsidRPr="000E7DA3">
              <w:rPr>
                <w:b/>
                <w:sz w:val="16"/>
                <w:szCs w:val="16"/>
              </w:rPr>
              <w:t>WP</w:t>
            </w:r>
            <w:r w:rsidRPr="000E7DA3">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D3DEC" w:rsidRPr="000E7DA3" w:rsidRDefault="009D3DEC" w:rsidP="007D29B9">
            <w:pPr>
              <w:pStyle w:val="Description"/>
              <w:spacing w:after="0" w:line="240" w:lineRule="auto"/>
              <w:jc w:val="center"/>
              <w:rPr>
                <w:b/>
                <w:sz w:val="16"/>
                <w:szCs w:val="16"/>
              </w:rPr>
            </w:pPr>
            <w:r w:rsidRPr="000E7DA3">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D3DEC" w:rsidRPr="000E7DA3" w:rsidRDefault="009D3DEC" w:rsidP="007D29B9">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D3DEC" w:rsidRPr="000E7DA3" w:rsidRDefault="009D3DEC" w:rsidP="007D29B9">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D3DEC" w:rsidRPr="000E7DA3" w:rsidRDefault="009D3DEC" w:rsidP="007D29B9">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D3DEC" w:rsidRPr="000E7DA3" w:rsidRDefault="009D3DEC" w:rsidP="007D29B9">
            <w:pPr>
              <w:pStyle w:val="Description"/>
              <w:spacing w:after="0" w:line="240" w:lineRule="auto"/>
              <w:jc w:val="center"/>
              <w:rPr>
                <w:b/>
                <w:sz w:val="16"/>
                <w:szCs w:val="16"/>
              </w:rPr>
            </w:pPr>
            <w:r w:rsidRPr="000E7DA3">
              <w:rPr>
                <w:b/>
                <w:sz w:val="16"/>
                <w:szCs w:val="16"/>
              </w:rPr>
              <w:t>Remarks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D3DEC" w:rsidRPr="000E7DA3" w:rsidRDefault="009D3DEC" w:rsidP="007D29B9">
            <w:pPr>
              <w:pStyle w:val="Description"/>
              <w:spacing w:before="120" w:after="0" w:line="240" w:lineRule="auto"/>
              <w:ind w:right="-40"/>
              <w:jc w:val="center"/>
              <w:rPr>
                <w:b/>
                <w:sz w:val="16"/>
                <w:szCs w:val="16"/>
              </w:rPr>
            </w:pPr>
            <w:proofErr w:type="spellStart"/>
            <w:r w:rsidRPr="000E7DA3">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D3DEC" w:rsidRPr="000E7DA3" w:rsidRDefault="009D3DEC" w:rsidP="007D29B9">
            <w:pPr>
              <w:pStyle w:val="Description"/>
              <w:spacing w:after="0" w:line="240" w:lineRule="auto"/>
              <w:jc w:val="center"/>
              <w:rPr>
                <w:b/>
                <w:sz w:val="16"/>
                <w:szCs w:val="16"/>
              </w:rPr>
            </w:pPr>
            <w:r w:rsidRPr="000E7DA3">
              <w:rPr>
                <w:b/>
                <w:sz w:val="16"/>
                <w:szCs w:val="16"/>
              </w:rPr>
              <w:t>Done</w:t>
            </w:r>
            <w:r w:rsidRPr="000E7DA3">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9D3DEC" w:rsidRPr="000E7DA3" w:rsidRDefault="009D3DEC" w:rsidP="007D29B9">
            <w:pPr>
              <w:pStyle w:val="Description"/>
              <w:spacing w:after="0" w:line="240" w:lineRule="auto"/>
              <w:jc w:val="center"/>
              <w:rPr>
                <w:b/>
                <w:sz w:val="16"/>
                <w:szCs w:val="16"/>
              </w:rPr>
            </w:pPr>
            <w:r w:rsidRPr="000E7DA3">
              <w:rPr>
                <w:b/>
                <w:sz w:val="16"/>
                <w:szCs w:val="16"/>
              </w:rPr>
              <w:t>WP</w:t>
            </w:r>
            <w:r w:rsidRPr="000E7DA3">
              <w:rPr>
                <w:b/>
                <w:sz w:val="16"/>
                <w:szCs w:val="16"/>
              </w:rPr>
              <w:br/>
              <w:t>Ref</w:t>
            </w:r>
          </w:p>
        </w:tc>
        <w:tc>
          <w:tcPr>
            <w:tcW w:w="1350" w:type="dxa"/>
            <w:tcBorders>
              <w:top w:val="single" w:sz="4" w:space="0" w:color="auto"/>
              <w:left w:val="single" w:sz="4" w:space="0" w:color="auto"/>
              <w:bottom w:val="single" w:sz="4" w:space="0" w:color="auto"/>
              <w:right w:val="nil"/>
            </w:tcBorders>
            <w:tcMar>
              <w:left w:w="14" w:type="dxa"/>
              <w:right w:w="14" w:type="dxa"/>
            </w:tcMar>
            <w:vAlign w:val="bottom"/>
          </w:tcPr>
          <w:p w:rsidR="009D3DEC" w:rsidRPr="000E7DA3" w:rsidRDefault="009D3DEC" w:rsidP="007D29B9">
            <w:pPr>
              <w:pStyle w:val="Description"/>
              <w:spacing w:after="0" w:line="240" w:lineRule="auto"/>
              <w:jc w:val="center"/>
              <w:rPr>
                <w:b/>
                <w:sz w:val="16"/>
                <w:szCs w:val="16"/>
              </w:rPr>
            </w:pPr>
            <w:r w:rsidRPr="000E7DA3">
              <w:rPr>
                <w:b/>
                <w:sz w:val="16"/>
                <w:szCs w:val="16"/>
              </w:rPr>
              <w:t>Remarks</w:t>
            </w:r>
          </w:p>
        </w:tc>
      </w:tr>
      <w:tr w:rsidR="009D3DEC" w:rsidRPr="000E7DA3" w:rsidTr="007D29B9">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single" w:sz="4" w:space="0" w:color="auto"/>
            </w:tcBorders>
          </w:tcPr>
          <w:p w:rsidR="009D3DEC" w:rsidRPr="000E7DA3" w:rsidRDefault="009D3DEC" w:rsidP="007D29B9">
            <w:pPr>
              <w:spacing w:before="120"/>
              <w:rPr>
                <w:rFonts w:ascii="Bookman Old Style" w:hAnsi="Bookman Old Style"/>
              </w:rPr>
            </w:pPr>
          </w:p>
        </w:tc>
        <w:tc>
          <w:tcPr>
            <w:tcW w:w="450" w:type="dxa"/>
            <w:tcBorders>
              <w:bottom w:val="single" w:sz="4" w:space="0" w:color="auto"/>
              <w:right w:val="nil"/>
            </w:tcBorders>
          </w:tcPr>
          <w:p w:rsidR="009D3DEC" w:rsidRPr="000E7DA3" w:rsidRDefault="009D3DEC" w:rsidP="007D29B9">
            <w:pPr>
              <w:spacing w:before="120"/>
              <w:rPr>
                <w:rFonts w:ascii="Bookman Old Style" w:hAnsi="Bookman Old Style"/>
              </w:rPr>
            </w:pPr>
          </w:p>
        </w:tc>
        <w:tc>
          <w:tcPr>
            <w:tcW w:w="450" w:type="dxa"/>
            <w:tcBorders>
              <w:left w:val="nil"/>
              <w:bottom w:val="single" w:sz="4" w:space="0" w:color="auto"/>
            </w:tcBorders>
          </w:tcPr>
          <w:p w:rsidR="009D3DEC" w:rsidRPr="000E7DA3" w:rsidRDefault="009D3DEC" w:rsidP="007D29B9">
            <w:pPr>
              <w:spacing w:before="120"/>
              <w:rPr>
                <w:rFonts w:ascii="Bookman Old Style" w:hAnsi="Bookman Old Style"/>
              </w:rPr>
            </w:pPr>
          </w:p>
        </w:tc>
        <w:tc>
          <w:tcPr>
            <w:tcW w:w="1620" w:type="dxa"/>
            <w:gridSpan w:val="3"/>
          </w:tcPr>
          <w:p w:rsidR="009D3DEC" w:rsidRPr="000E7DA3" w:rsidRDefault="009D3DEC" w:rsidP="007D29B9">
            <w:pPr>
              <w:spacing w:before="120"/>
              <w:jc w:val="center"/>
              <w:rPr>
                <w:rFonts w:ascii="Bookman Old Style" w:hAnsi="Bookman Old Style"/>
                <w:b/>
              </w:rPr>
            </w:pPr>
            <w:r w:rsidRPr="000E7DA3">
              <w:rPr>
                <w:rFonts w:ascii="Bookman Old Style" w:hAnsi="Bookman Old Style"/>
                <w:b/>
              </w:rPr>
              <w:t>RISK</w:t>
            </w:r>
          </w:p>
        </w:tc>
        <w:tc>
          <w:tcPr>
            <w:tcW w:w="1350" w:type="dxa"/>
          </w:tcPr>
          <w:p w:rsidR="009D3DEC" w:rsidRPr="000E7DA3" w:rsidRDefault="009D3DEC" w:rsidP="007D29B9">
            <w:pPr>
              <w:spacing w:before="120"/>
              <w:rPr>
                <w:rFonts w:ascii="Bookman Old Style" w:hAnsi="Bookman Old Style"/>
              </w:rPr>
            </w:pPr>
          </w:p>
        </w:tc>
        <w:tc>
          <w:tcPr>
            <w:tcW w:w="1710" w:type="dxa"/>
            <w:gridSpan w:val="3"/>
          </w:tcPr>
          <w:p w:rsidR="009D3DEC" w:rsidRPr="000E7DA3" w:rsidRDefault="009D3DEC" w:rsidP="007D29B9">
            <w:pPr>
              <w:spacing w:before="120"/>
              <w:jc w:val="center"/>
              <w:rPr>
                <w:rFonts w:ascii="Bookman Old Style" w:hAnsi="Bookman Old Style"/>
                <w:b/>
              </w:rPr>
            </w:pPr>
            <w:r w:rsidRPr="000E7DA3">
              <w:rPr>
                <w:rFonts w:ascii="Bookman Old Style" w:hAnsi="Bookman Old Style"/>
                <w:b/>
              </w:rPr>
              <w:t>RISK</w:t>
            </w:r>
          </w:p>
        </w:tc>
        <w:tc>
          <w:tcPr>
            <w:tcW w:w="1170" w:type="dxa"/>
          </w:tcPr>
          <w:p w:rsidR="009D3DEC" w:rsidRPr="000E7DA3" w:rsidRDefault="009D3DEC" w:rsidP="007D29B9">
            <w:pPr>
              <w:spacing w:before="120"/>
              <w:rPr>
                <w:rFonts w:ascii="Bookman Old Style" w:hAnsi="Bookman Old Style"/>
              </w:rPr>
            </w:pPr>
          </w:p>
        </w:tc>
        <w:tc>
          <w:tcPr>
            <w:tcW w:w="1800" w:type="dxa"/>
            <w:gridSpan w:val="3"/>
          </w:tcPr>
          <w:p w:rsidR="009D3DEC" w:rsidRPr="000E7DA3" w:rsidRDefault="009D3DEC" w:rsidP="007D29B9">
            <w:pPr>
              <w:spacing w:before="120"/>
              <w:jc w:val="center"/>
              <w:rPr>
                <w:rFonts w:ascii="Bookman Old Style" w:hAnsi="Bookman Old Style"/>
                <w:b/>
              </w:rPr>
            </w:pPr>
            <w:r w:rsidRPr="000E7DA3">
              <w:rPr>
                <w:rFonts w:ascii="Bookman Old Style" w:hAnsi="Bookman Old Style"/>
                <w:b/>
              </w:rPr>
              <w:t>RISK</w:t>
            </w:r>
          </w:p>
        </w:tc>
        <w:tc>
          <w:tcPr>
            <w:tcW w:w="1350" w:type="dxa"/>
            <w:tcBorders>
              <w:right w:val="nil"/>
            </w:tcBorders>
          </w:tcPr>
          <w:p w:rsidR="009D3DEC" w:rsidRPr="000E7DA3" w:rsidRDefault="009D3DEC" w:rsidP="007D29B9">
            <w:pPr>
              <w:spacing w:before="120"/>
              <w:rPr>
                <w:rFonts w:ascii="Bookman Old Style" w:hAnsi="Bookman Old Style"/>
              </w:rPr>
            </w:pPr>
          </w:p>
        </w:tc>
      </w:tr>
      <w:tr w:rsidR="009D3DEC" w:rsidRPr="000E7DA3" w:rsidTr="007D29B9">
        <w:tblPrEx>
          <w:tblCellMar>
            <w:left w:w="108" w:type="dxa"/>
            <w:right w:w="108" w:type="dxa"/>
          </w:tblCellMar>
          <w:tblLook w:val="04A0" w:firstRow="1" w:lastRow="0" w:firstColumn="1" w:lastColumn="0" w:noHBand="0" w:noVBand="1"/>
        </w:tblPrEx>
        <w:trPr>
          <w:trHeight w:val="288"/>
          <w:tblHeader/>
        </w:trPr>
        <w:tc>
          <w:tcPr>
            <w:tcW w:w="5220" w:type="dxa"/>
            <w:tcBorders>
              <w:left w:val="nil"/>
              <w:bottom w:val="nil"/>
            </w:tcBorders>
          </w:tcPr>
          <w:p w:rsidR="009D3DEC" w:rsidRPr="00BD6049" w:rsidRDefault="009D3DEC" w:rsidP="007D29B9">
            <w:pPr>
              <w:spacing w:before="120"/>
              <w:rPr>
                <w:rFonts w:ascii="Bookman Old Style" w:hAnsi="Bookman Old Style"/>
              </w:rPr>
            </w:pPr>
          </w:p>
        </w:tc>
        <w:tc>
          <w:tcPr>
            <w:tcW w:w="450" w:type="dxa"/>
            <w:tcBorders>
              <w:bottom w:val="single" w:sz="4" w:space="0" w:color="auto"/>
              <w:right w:val="nil"/>
            </w:tcBorders>
          </w:tcPr>
          <w:p w:rsidR="009D3DEC" w:rsidRPr="000E7DA3" w:rsidRDefault="009D3DEC" w:rsidP="007D29B9">
            <w:pPr>
              <w:pStyle w:val="Description"/>
              <w:spacing w:before="120" w:after="0" w:line="240" w:lineRule="auto"/>
              <w:jc w:val="center"/>
            </w:pPr>
          </w:p>
        </w:tc>
        <w:tc>
          <w:tcPr>
            <w:tcW w:w="450" w:type="dxa"/>
            <w:tcBorders>
              <w:left w:val="nil"/>
              <w:bottom w:val="single" w:sz="4" w:space="0" w:color="auto"/>
            </w:tcBorders>
          </w:tcPr>
          <w:p w:rsidR="009D3DEC" w:rsidRPr="000E7DA3" w:rsidRDefault="009D3DEC" w:rsidP="007D29B9">
            <w:pPr>
              <w:spacing w:before="120"/>
              <w:rPr>
                <w:rFonts w:ascii="Bookman Old Style" w:hAnsi="Bookman Old Style"/>
              </w:rPr>
            </w:pPr>
          </w:p>
        </w:tc>
        <w:tc>
          <w:tcPr>
            <w:tcW w:w="540" w:type="dxa"/>
            <w:tcBorders>
              <w:bottom w:val="single" w:sz="4" w:space="0" w:color="auto"/>
            </w:tcBorders>
          </w:tcPr>
          <w:p w:rsidR="009D3DEC" w:rsidRPr="000E7DA3" w:rsidRDefault="009D3DEC" w:rsidP="007D29B9">
            <w:pPr>
              <w:spacing w:before="120"/>
              <w:jc w:val="center"/>
              <w:rPr>
                <w:rFonts w:ascii="Bookman Old Style" w:hAnsi="Bookman Old Style"/>
                <w:b/>
              </w:rPr>
            </w:pPr>
            <w:r w:rsidRPr="000E7DA3">
              <w:rPr>
                <w:rFonts w:ascii="Bookman Old Style" w:hAnsi="Bookman Old Style"/>
                <w:b/>
              </w:rPr>
              <w:t>H</w:t>
            </w:r>
          </w:p>
        </w:tc>
        <w:tc>
          <w:tcPr>
            <w:tcW w:w="540" w:type="dxa"/>
            <w:tcBorders>
              <w:bottom w:val="single" w:sz="4" w:space="0" w:color="auto"/>
            </w:tcBorders>
          </w:tcPr>
          <w:p w:rsidR="009D3DEC" w:rsidRPr="000E7DA3" w:rsidRDefault="009D3DEC" w:rsidP="007D29B9">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rsidR="009D3DEC" w:rsidRPr="000E7DA3" w:rsidRDefault="009D3DEC" w:rsidP="007D29B9">
            <w:pPr>
              <w:spacing w:before="120"/>
              <w:jc w:val="center"/>
              <w:rPr>
                <w:rFonts w:ascii="Bookman Old Style" w:hAnsi="Bookman Old Style"/>
                <w:b/>
              </w:rPr>
            </w:pPr>
            <w:r w:rsidRPr="000E7DA3">
              <w:rPr>
                <w:rFonts w:ascii="Bookman Old Style" w:hAnsi="Bookman Old Style"/>
                <w:b/>
              </w:rPr>
              <w:t>L</w:t>
            </w:r>
          </w:p>
        </w:tc>
        <w:tc>
          <w:tcPr>
            <w:tcW w:w="1350" w:type="dxa"/>
            <w:tcBorders>
              <w:bottom w:val="single" w:sz="4" w:space="0" w:color="auto"/>
            </w:tcBorders>
          </w:tcPr>
          <w:p w:rsidR="009D3DEC" w:rsidRPr="000E7DA3" w:rsidRDefault="009D3DEC" w:rsidP="007D29B9">
            <w:pPr>
              <w:spacing w:before="120"/>
              <w:rPr>
                <w:rFonts w:ascii="Bookman Old Style" w:hAnsi="Bookman Old Style"/>
              </w:rPr>
            </w:pPr>
          </w:p>
        </w:tc>
        <w:tc>
          <w:tcPr>
            <w:tcW w:w="540" w:type="dxa"/>
            <w:tcBorders>
              <w:bottom w:val="single" w:sz="4" w:space="0" w:color="auto"/>
            </w:tcBorders>
          </w:tcPr>
          <w:p w:rsidR="009D3DEC" w:rsidRPr="000E7DA3" w:rsidRDefault="009D3DEC" w:rsidP="007D29B9">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rsidR="009D3DEC" w:rsidRPr="000E7DA3" w:rsidRDefault="009D3DEC" w:rsidP="007D29B9">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rsidR="009D3DEC" w:rsidRPr="000E7DA3" w:rsidRDefault="009D3DEC" w:rsidP="007D29B9">
            <w:pPr>
              <w:spacing w:before="120"/>
              <w:jc w:val="center"/>
              <w:rPr>
                <w:rFonts w:ascii="Bookman Old Style" w:hAnsi="Bookman Old Style"/>
                <w:b/>
              </w:rPr>
            </w:pPr>
            <w:r w:rsidRPr="000E7DA3">
              <w:rPr>
                <w:rFonts w:ascii="Bookman Old Style" w:hAnsi="Bookman Old Style"/>
                <w:b/>
              </w:rPr>
              <w:t>L</w:t>
            </w:r>
          </w:p>
        </w:tc>
        <w:tc>
          <w:tcPr>
            <w:tcW w:w="1170" w:type="dxa"/>
            <w:tcBorders>
              <w:bottom w:val="single" w:sz="4" w:space="0" w:color="auto"/>
            </w:tcBorders>
          </w:tcPr>
          <w:p w:rsidR="009D3DEC" w:rsidRPr="000E7DA3" w:rsidRDefault="009D3DEC" w:rsidP="007D29B9">
            <w:pPr>
              <w:spacing w:before="120"/>
              <w:rPr>
                <w:rFonts w:ascii="Bookman Old Style" w:hAnsi="Bookman Old Style"/>
              </w:rPr>
            </w:pPr>
          </w:p>
        </w:tc>
        <w:tc>
          <w:tcPr>
            <w:tcW w:w="630" w:type="dxa"/>
            <w:tcBorders>
              <w:bottom w:val="single" w:sz="4" w:space="0" w:color="auto"/>
            </w:tcBorders>
          </w:tcPr>
          <w:p w:rsidR="009D3DEC" w:rsidRPr="000E7DA3" w:rsidRDefault="009D3DEC" w:rsidP="007D29B9">
            <w:pPr>
              <w:spacing w:before="120"/>
              <w:jc w:val="center"/>
              <w:rPr>
                <w:rFonts w:ascii="Bookman Old Style" w:hAnsi="Bookman Old Style"/>
                <w:b/>
              </w:rPr>
            </w:pPr>
            <w:r w:rsidRPr="000E7DA3">
              <w:rPr>
                <w:rFonts w:ascii="Bookman Old Style" w:hAnsi="Bookman Old Style"/>
                <w:b/>
              </w:rPr>
              <w:t>H</w:t>
            </w:r>
          </w:p>
        </w:tc>
        <w:tc>
          <w:tcPr>
            <w:tcW w:w="630" w:type="dxa"/>
            <w:tcBorders>
              <w:bottom w:val="single" w:sz="4" w:space="0" w:color="auto"/>
            </w:tcBorders>
          </w:tcPr>
          <w:p w:rsidR="009D3DEC" w:rsidRPr="000E7DA3" w:rsidRDefault="009D3DEC" w:rsidP="007D29B9">
            <w:pPr>
              <w:spacing w:before="120"/>
              <w:jc w:val="center"/>
              <w:rPr>
                <w:rFonts w:ascii="Bookman Old Style" w:hAnsi="Bookman Old Style"/>
                <w:b/>
              </w:rPr>
            </w:pPr>
            <w:r w:rsidRPr="000E7DA3">
              <w:rPr>
                <w:rFonts w:ascii="Bookman Old Style" w:hAnsi="Bookman Old Style"/>
                <w:b/>
              </w:rPr>
              <w:t>M</w:t>
            </w:r>
          </w:p>
        </w:tc>
        <w:tc>
          <w:tcPr>
            <w:tcW w:w="540" w:type="dxa"/>
            <w:tcBorders>
              <w:bottom w:val="single" w:sz="4" w:space="0" w:color="auto"/>
            </w:tcBorders>
          </w:tcPr>
          <w:p w:rsidR="009D3DEC" w:rsidRPr="000E7DA3" w:rsidRDefault="009D3DEC" w:rsidP="007D29B9">
            <w:pPr>
              <w:spacing w:before="120"/>
              <w:jc w:val="center"/>
              <w:rPr>
                <w:rFonts w:ascii="Bookman Old Style" w:hAnsi="Bookman Old Style"/>
                <w:b/>
              </w:rPr>
            </w:pPr>
            <w:r w:rsidRPr="000E7DA3">
              <w:rPr>
                <w:rFonts w:ascii="Bookman Old Style" w:hAnsi="Bookman Old Style"/>
                <w:b/>
              </w:rPr>
              <w:t>L</w:t>
            </w:r>
          </w:p>
        </w:tc>
        <w:tc>
          <w:tcPr>
            <w:tcW w:w="1350" w:type="dxa"/>
            <w:tcBorders>
              <w:bottom w:val="single" w:sz="4" w:space="0" w:color="auto"/>
              <w:right w:val="nil"/>
            </w:tcBorders>
          </w:tcPr>
          <w:p w:rsidR="009D3DEC" w:rsidRPr="000E7DA3" w:rsidRDefault="009D3DEC" w:rsidP="007D29B9">
            <w:pPr>
              <w:spacing w:before="120"/>
              <w:rPr>
                <w:rFonts w:ascii="Bookman Old Style" w:hAnsi="Bookman Old Style"/>
              </w:rPr>
            </w:pPr>
          </w:p>
        </w:tc>
      </w:tr>
      <w:tr w:rsidR="009D3DEC" w:rsidRPr="00622957" w:rsidTr="007D29B9">
        <w:tc>
          <w:tcPr>
            <w:tcW w:w="5220" w:type="dxa"/>
            <w:tcBorders>
              <w:top w:val="nil"/>
              <w:left w:val="nil"/>
              <w:bottom w:val="nil"/>
              <w:right w:val="single" w:sz="4" w:space="0" w:color="auto"/>
            </w:tcBorders>
            <w:vAlign w:val="bottom"/>
          </w:tcPr>
          <w:p w:rsidR="009D3DEC" w:rsidRPr="00622957" w:rsidRDefault="00622957" w:rsidP="007D29B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pPr>
            <w:r w:rsidRPr="00622957">
              <w:rPr>
                <w:b/>
              </w:rPr>
              <w:t>AUDIT PLANNING</w:t>
            </w:r>
            <w:r w:rsidR="009D3DEC" w:rsidRPr="00622957">
              <w:rPr>
                <w:b/>
              </w:rPr>
              <w:t>:</w:t>
            </w:r>
          </w:p>
        </w:tc>
        <w:tc>
          <w:tcPr>
            <w:tcW w:w="450" w:type="dxa"/>
            <w:tcBorders>
              <w:top w:val="nil"/>
              <w:left w:val="single" w:sz="4" w:space="0" w:color="auto"/>
              <w:bottom w:val="nil"/>
              <w:right w:val="single" w:sz="4" w:space="0" w:color="auto"/>
            </w:tcBorders>
            <w:vAlign w:val="center"/>
          </w:tcPr>
          <w:p w:rsidR="009D3DEC" w:rsidRPr="00622957" w:rsidRDefault="009D3DEC" w:rsidP="007D29B9">
            <w:pPr>
              <w:pStyle w:val="Description"/>
              <w:spacing w:before="60" w:after="120" w:line="240" w:lineRule="auto"/>
              <w:jc w:val="center"/>
            </w:pPr>
          </w:p>
        </w:tc>
        <w:tc>
          <w:tcPr>
            <w:tcW w:w="450" w:type="dxa"/>
            <w:tcBorders>
              <w:top w:val="nil"/>
              <w:left w:val="single" w:sz="4" w:space="0" w:color="auto"/>
              <w:bottom w:val="nil"/>
              <w:right w:val="single" w:sz="4" w:space="0" w:color="auto"/>
            </w:tcBorders>
            <w:vAlign w:val="center"/>
          </w:tcPr>
          <w:p w:rsidR="009D3DEC" w:rsidRPr="00622957" w:rsidRDefault="009D3DEC" w:rsidP="007D29B9">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9D3DEC" w:rsidRPr="00622957" w:rsidRDefault="009D3DEC" w:rsidP="007D29B9">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9D3DEC" w:rsidRPr="00622957" w:rsidRDefault="009D3DEC" w:rsidP="007D29B9">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9D3DEC" w:rsidRPr="00622957" w:rsidRDefault="009D3DEC" w:rsidP="007D29B9">
            <w:pPr>
              <w:pStyle w:val="Description"/>
              <w:spacing w:before="60" w:after="120" w:line="240" w:lineRule="auto"/>
              <w:jc w:val="center"/>
            </w:pPr>
          </w:p>
        </w:tc>
        <w:tc>
          <w:tcPr>
            <w:tcW w:w="1350" w:type="dxa"/>
            <w:tcBorders>
              <w:top w:val="nil"/>
              <w:left w:val="single" w:sz="4" w:space="0" w:color="auto"/>
              <w:bottom w:val="nil"/>
              <w:right w:val="single" w:sz="4" w:space="0" w:color="auto"/>
            </w:tcBorders>
            <w:vAlign w:val="center"/>
          </w:tcPr>
          <w:p w:rsidR="009D3DEC" w:rsidRPr="00622957" w:rsidRDefault="009D3DEC" w:rsidP="007D29B9">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9D3DEC" w:rsidRPr="00622957" w:rsidRDefault="009D3DEC" w:rsidP="007D29B9">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9D3DEC" w:rsidRPr="00622957" w:rsidRDefault="009D3DEC" w:rsidP="007D29B9">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9D3DEC" w:rsidRPr="00622957" w:rsidRDefault="009D3DEC" w:rsidP="007D29B9">
            <w:pPr>
              <w:pStyle w:val="Description"/>
              <w:spacing w:before="60" w:after="120" w:line="240" w:lineRule="auto"/>
              <w:jc w:val="center"/>
            </w:pPr>
          </w:p>
        </w:tc>
        <w:tc>
          <w:tcPr>
            <w:tcW w:w="1170" w:type="dxa"/>
            <w:tcBorders>
              <w:top w:val="nil"/>
              <w:left w:val="single" w:sz="4" w:space="0" w:color="auto"/>
              <w:bottom w:val="nil"/>
              <w:right w:val="single" w:sz="4" w:space="0" w:color="auto"/>
            </w:tcBorders>
            <w:vAlign w:val="center"/>
          </w:tcPr>
          <w:p w:rsidR="009D3DEC" w:rsidRPr="00622957" w:rsidRDefault="009D3DEC" w:rsidP="007D29B9">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9D3DEC" w:rsidRPr="00622957" w:rsidRDefault="009D3DEC" w:rsidP="007D29B9">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9D3DEC" w:rsidRPr="00622957" w:rsidRDefault="009D3DEC" w:rsidP="007D29B9">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9D3DEC" w:rsidRPr="00622957" w:rsidRDefault="009D3DEC" w:rsidP="007D29B9">
            <w:pPr>
              <w:pStyle w:val="Description"/>
              <w:spacing w:before="60" w:after="120" w:line="240" w:lineRule="auto"/>
              <w:jc w:val="center"/>
            </w:pPr>
          </w:p>
        </w:tc>
        <w:tc>
          <w:tcPr>
            <w:tcW w:w="1350" w:type="dxa"/>
            <w:tcBorders>
              <w:top w:val="nil"/>
              <w:left w:val="single" w:sz="4" w:space="0" w:color="auto"/>
              <w:bottom w:val="nil"/>
              <w:right w:val="nil"/>
            </w:tcBorders>
            <w:vAlign w:val="center"/>
          </w:tcPr>
          <w:p w:rsidR="009D3DEC" w:rsidRPr="00622957" w:rsidRDefault="009D3DEC" w:rsidP="007D29B9">
            <w:pPr>
              <w:pStyle w:val="Description"/>
              <w:spacing w:before="60" w:after="120" w:line="240" w:lineRule="auto"/>
              <w:jc w:val="center"/>
            </w:pPr>
          </w:p>
        </w:tc>
      </w:tr>
      <w:tr w:rsidR="00F776FB" w:rsidRPr="00622957" w:rsidTr="007C0122">
        <w:tc>
          <w:tcPr>
            <w:tcW w:w="5220" w:type="dxa"/>
            <w:tcBorders>
              <w:top w:val="nil"/>
              <w:left w:val="nil"/>
              <w:bottom w:val="nil"/>
              <w:right w:val="single" w:sz="4" w:space="0" w:color="auto"/>
            </w:tcBorders>
            <w:vAlign w:val="bottom"/>
          </w:tcPr>
          <w:p w:rsidR="00F776FB" w:rsidRPr="00622957" w:rsidRDefault="00622957" w:rsidP="007C0122">
            <w:pPr>
              <w:pStyle w:val="Secondindent"/>
              <w:tabs>
                <w:tab w:val="clear" w:pos="864"/>
                <w:tab w:val="clear" w:pos="7200"/>
                <w:tab w:val="clear" w:pos="7632"/>
                <w:tab w:val="clear" w:pos="8064"/>
                <w:tab w:val="clear" w:pos="8784"/>
                <w:tab w:val="clear" w:pos="9360"/>
                <w:tab w:val="clear" w:pos="9792"/>
              </w:tabs>
              <w:spacing w:before="120" w:line="240" w:lineRule="auto"/>
              <w:ind w:right="0" w:hanging="709"/>
              <w:jc w:val="both"/>
            </w:pPr>
            <w:r w:rsidRPr="00622957">
              <w:t>1</w:t>
            </w:r>
            <w:r w:rsidR="00F776FB" w:rsidRPr="00622957">
              <w:t xml:space="preserve">. </w:t>
            </w:r>
            <w:r w:rsidRPr="00622957">
              <w:t>Council Minutes:</w:t>
            </w:r>
          </w:p>
        </w:tc>
        <w:tc>
          <w:tcPr>
            <w:tcW w:w="450" w:type="dxa"/>
            <w:tcBorders>
              <w:top w:val="nil"/>
              <w:left w:val="single" w:sz="4" w:space="0" w:color="auto"/>
              <w:bottom w:val="nil"/>
              <w:right w:val="single" w:sz="4" w:space="0" w:color="auto"/>
            </w:tcBorders>
            <w:vAlign w:val="center"/>
          </w:tcPr>
          <w:p w:rsidR="00F776FB" w:rsidRPr="00622957" w:rsidRDefault="00F776FB" w:rsidP="007C0122">
            <w:pPr>
              <w:pStyle w:val="Description"/>
              <w:spacing w:before="60" w:after="120" w:line="240" w:lineRule="auto"/>
              <w:jc w:val="center"/>
            </w:pPr>
          </w:p>
        </w:tc>
        <w:tc>
          <w:tcPr>
            <w:tcW w:w="450" w:type="dxa"/>
            <w:tcBorders>
              <w:top w:val="nil"/>
              <w:left w:val="single" w:sz="4" w:space="0" w:color="auto"/>
              <w:bottom w:val="nil"/>
              <w:right w:val="single" w:sz="4" w:space="0" w:color="auto"/>
            </w:tcBorders>
            <w:vAlign w:val="center"/>
          </w:tcPr>
          <w:p w:rsidR="00F776FB" w:rsidRPr="00622957" w:rsidRDefault="00F776FB" w:rsidP="007C0122">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F776FB" w:rsidRPr="00622957" w:rsidRDefault="00F776FB" w:rsidP="007C0122">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F776FB" w:rsidRPr="00622957" w:rsidRDefault="00F776FB" w:rsidP="007C0122">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F776FB" w:rsidRPr="00622957" w:rsidRDefault="00F776FB" w:rsidP="007C0122">
            <w:pPr>
              <w:pStyle w:val="Description"/>
              <w:spacing w:before="60" w:after="120" w:line="240" w:lineRule="auto"/>
              <w:jc w:val="center"/>
            </w:pPr>
          </w:p>
        </w:tc>
        <w:tc>
          <w:tcPr>
            <w:tcW w:w="1350" w:type="dxa"/>
            <w:tcBorders>
              <w:top w:val="nil"/>
              <w:left w:val="single" w:sz="4" w:space="0" w:color="auto"/>
              <w:bottom w:val="nil"/>
              <w:right w:val="single" w:sz="4" w:space="0" w:color="auto"/>
            </w:tcBorders>
            <w:vAlign w:val="center"/>
          </w:tcPr>
          <w:p w:rsidR="00F776FB" w:rsidRPr="00622957" w:rsidRDefault="00F776FB" w:rsidP="007C0122">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F776FB" w:rsidRPr="00622957" w:rsidRDefault="00F776FB" w:rsidP="007C0122">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F776FB" w:rsidRPr="00622957" w:rsidRDefault="00F776FB" w:rsidP="007C0122">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F776FB" w:rsidRPr="00622957" w:rsidRDefault="00F776FB" w:rsidP="007C0122">
            <w:pPr>
              <w:pStyle w:val="Description"/>
              <w:spacing w:before="60" w:after="120" w:line="240" w:lineRule="auto"/>
              <w:jc w:val="center"/>
            </w:pPr>
          </w:p>
        </w:tc>
        <w:tc>
          <w:tcPr>
            <w:tcW w:w="1170" w:type="dxa"/>
            <w:tcBorders>
              <w:top w:val="nil"/>
              <w:left w:val="single" w:sz="4" w:space="0" w:color="auto"/>
              <w:bottom w:val="nil"/>
              <w:right w:val="single" w:sz="4" w:space="0" w:color="auto"/>
            </w:tcBorders>
            <w:vAlign w:val="center"/>
          </w:tcPr>
          <w:p w:rsidR="00F776FB" w:rsidRPr="00622957" w:rsidRDefault="00F776FB" w:rsidP="007C0122">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F776FB" w:rsidRPr="00622957" w:rsidRDefault="00F776FB" w:rsidP="007C0122">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F776FB" w:rsidRPr="00622957" w:rsidRDefault="00F776FB" w:rsidP="007C0122">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F776FB" w:rsidRPr="00622957" w:rsidRDefault="00F776FB" w:rsidP="007C0122">
            <w:pPr>
              <w:pStyle w:val="Description"/>
              <w:spacing w:before="60" w:after="120" w:line="240" w:lineRule="auto"/>
              <w:jc w:val="center"/>
            </w:pPr>
          </w:p>
        </w:tc>
        <w:tc>
          <w:tcPr>
            <w:tcW w:w="1350" w:type="dxa"/>
            <w:tcBorders>
              <w:top w:val="nil"/>
              <w:left w:val="single" w:sz="4" w:space="0" w:color="auto"/>
              <w:bottom w:val="nil"/>
              <w:right w:val="nil"/>
            </w:tcBorders>
            <w:vAlign w:val="center"/>
          </w:tcPr>
          <w:p w:rsidR="00F776FB" w:rsidRPr="00622957" w:rsidRDefault="00F776FB" w:rsidP="007C0122">
            <w:pPr>
              <w:pStyle w:val="Description"/>
              <w:spacing w:before="60" w:after="120" w:line="240" w:lineRule="auto"/>
              <w:jc w:val="center"/>
            </w:pPr>
          </w:p>
        </w:tc>
      </w:tr>
      <w:tr w:rsidR="009D3DEC" w:rsidRPr="00622957" w:rsidTr="00F776FB">
        <w:tc>
          <w:tcPr>
            <w:tcW w:w="5220" w:type="dxa"/>
            <w:tcBorders>
              <w:top w:val="nil"/>
              <w:left w:val="nil"/>
              <w:bottom w:val="nil"/>
              <w:right w:val="single" w:sz="4" w:space="0" w:color="auto"/>
            </w:tcBorders>
            <w:vAlign w:val="bottom"/>
          </w:tcPr>
          <w:p w:rsidR="009D3DEC" w:rsidRPr="00622957" w:rsidRDefault="00622957" w:rsidP="00622957">
            <w:pPr>
              <w:pStyle w:val="Secondindent"/>
              <w:numPr>
                <w:ilvl w:val="0"/>
                <w:numId w:val="61"/>
              </w:numPr>
              <w:tabs>
                <w:tab w:val="clear" w:pos="864"/>
                <w:tab w:val="clear" w:pos="7200"/>
                <w:tab w:val="clear" w:pos="7632"/>
                <w:tab w:val="clear" w:pos="8064"/>
                <w:tab w:val="clear" w:pos="8784"/>
                <w:tab w:val="clear" w:pos="9360"/>
                <w:tab w:val="clear" w:pos="9792"/>
              </w:tabs>
              <w:spacing w:before="120" w:line="240" w:lineRule="auto"/>
              <w:ind w:left="780" w:right="0"/>
              <w:jc w:val="both"/>
            </w:pPr>
            <w:r w:rsidRPr="00622957">
              <w:rPr>
                <w:b/>
              </w:rPr>
              <w:t>(19)</w:t>
            </w:r>
            <w:r w:rsidRPr="00622957">
              <w:t xml:space="preserve"> Determine if ordinances or amendments to ordinances passed by the Council were published in accordance with Chapter 380.7(3) of the Code of Iowa.</w:t>
            </w:r>
          </w:p>
        </w:tc>
        <w:tc>
          <w:tcPr>
            <w:tcW w:w="450" w:type="dxa"/>
            <w:tcBorders>
              <w:top w:val="nil"/>
              <w:left w:val="single" w:sz="4" w:space="0" w:color="auto"/>
              <w:bottom w:val="nil"/>
              <w:right w:val="single" w:sz="4" w:space="0" w:color="auto"/>
            </w:tcBorders>
            <w:vAlign w:val="center"/>
          </w:tcPr>
          <w:p w:rsidR="009D3DEC" w:rsidRPr="00622957" w:rsidRDefault="00622957" w:rsidP="007D29B9">
            <w:pPr>
              <w:pStyle w:val="Description"/>
              <w:spacing w:before="60" w:after="120" w:line="240" w:lineRule="auto"/>
              <w:jc w:val="center"/>
            </w:pPr>
            <w:r w:rsidRPr="00622957">
              <w:t>2</w:t>
            </w:r>
          </w:p>
        </w:tc>
        <w:tc>
          <w:tcPr>
            <w:tcW w:w="450" w:type="dxa"/>
            <w:tcBorders>
              <w:top w:val="nil"/>
              <w:left w:val="single" w:sz="4" w:space="0" w:color="auto"/>
              <w:bottom w:val="nil"/>
              <w:right w:val="single" w:sz="4" w:space="0" w:color="auto"/>
            </w:tcBorders>
            <w:vAlign w:val="center"/>
          </w:tcPr>
          <w:p w:rsidR="009D3DEC" w:rsidRPr="00622957" w:rsidRDefault="009D3DEC" w:rsidP="007D29B9">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9D3DEC" w:rsidRPr="00622957" w:rsidRDefault="009D3DEC" w:rsidP="007D29B9">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9D3DEC" w:rsidRPr="00622957" w:rsidRDefault="009D3DEC" w:rsidP="007D29B9">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9D3DEC" w:rsidRPr="00622957" w:rsidRDefault="009D3DEC" w:rsidP="007D29B9">
            <w:pPr>
              <w:pStyle w:val="Description"/>
              <w:spacing w:before="60" w:after="120" w:line="240" w:lineRule="auto"/>
              <w:jc w:val="center"/>
            </w:pPr>
          </w:p>
        </w:tc>
        <w:tc>
          <w:tcPr>
            <w:tcW w:w="1350" w:type="dxa"/>
            <w:tcBorders>
              <w:top w:val="nil"/>
              <w:left w:val="single" w:sz="4" w:space="0" w:color="auto"/>
              <w:bottom w:val="nil"/>
              <w:right w:val="single" w:sz="4" w:space="0" w:color="auto"/>
            </w:tcBorders>
            <w:vAlign w:val="center"/>
          </w:tcPr>
          <w:p w:rsidR="009D3DEC" w:rsidRPr="00622957" w:rsidRDefault="009D3DEC" w:rsidP="007D29B9">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9D3DEC" w:rsidRPr="00622957" w:rsidRDefault="009D3DEC" w:rsidP="007D29B9">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9D3DEC" w:rsidRPr="00622957" w:rsidRDefault="009D3DEC" w:rsidP="007D29B9">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9D3DEC" w:rsidRPr="00622957" w:rsidRDefault="009D3DEC" w:rsidP="007D29B9">
            <w:pPr>
              <w:pStyle w:val="Description"/>
              <w:spacing w:before="60" w:after="120" w:line="240" w:lineRule="auto"/>
              <w:jc w:val="center"/>
            </w:pPr>
          </w:p>
        </w:tc>
        <w:tc>
          <w:tcPr>
            <w:tcW w:w="1170" w:type="dxa"/>
            <w:tcBorders>
              <w:top w:val="nil"/>
              <w:left w:val="single" w:sz="4" w:space="0" w:color="auto"/>
              <w:bottom w:val="nil"/>
              <w:right w:val="single" w:sz="4" w:space="0" w:color="auto"/>
            </w:tcBorders>
            <w:vAlign w:val="center"/>
          </w:tcPr>
          <w:p w:rsidR="009D3DEC" w:rsidRPr="00622957" w:rsidRDefault="009D3DEC" w:rsidP="007D29B9">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9D3DEC" w:rsidRPr="00622957" w:rsidRDefault="009D3DEC" w:rsidP="007D29B9">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9D3DEC" w:rsidRPr="00622957" w:rsidRDefault="009D3DEC" w:rsidP="007D29B9">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9D3DEC" w:rsidRPr="00622957" w:rsidRDefault="009D3DEC" w:rsidP="007D29B9">
            <w:pPr>
              <w:pStyle w:val="Description"/>
              <w:spacing w:before="60" w:after="120" w:line="240" w:lineRule="auto"/>
              <w:jc w:val="center"/>
            </w:pPr>
          </w:p>
        </w:tc>
        <w:tc>
          <w:tcPr>
            <w:tcW w:w="1350" w:type="dxa"/>
            <w:tcBorders>
              <w:top w:val="nil"/>
              <w:left w:val="single" w:sz="4" w:space="0" w:color="auto"/>
              <w:bottom w:val="nil"/>
              <w:right w:val="nil"/>
            </w:tcBorders>
            <w:vAlign w:val="center"/>
          </w:tcPr>
          <w:p w:rsidR="009D3DEC" w:rsidRPr="00622957" w:rsidRDefault="009D3DEC" w:rsidP="007D29B9">
            <w:pPr>
              <w:pStyle w:val="Description"/>
              <w:spacing w:before="60" w:after="120" w:line="240" w:lineRule="auto"/>
              <w:jc w:val="center"/>
            </w:pPr>
          </w:p>
        </w:tc>
      </w:tr>
      <w:tr w:rsidR="00F776FB" w:rsidRPr="00CF03C6" w:rsidTr="00F776FB">
        <w:tc>
          <w:tcPr>
            <w:tcW w:w="5220" w:type="dxa"/>
            <w:tcBorders>
              <w:top w:val="nil"/>
              <w:left w:val="nil"/>
              <w:bottom w:val="nil"/>
              <w:right w:val="nil"/>
            </w:tcBorders>
            <w:vAlign w:val="bottom"/>
          </w:tcPr>
          <w:p w:rsidR="00F776FB" w:rsidRPr="0022393D" w:rsidRDefault="00F776FB" w:rsidP="007D29B9">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17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r>
      <w:tr w:rsidR="00F776FB" w:rsidRPr="00CF03C6" w:rsidTr="00F776FB">
        <w:tc>
          <w:tcPr>
            <w:tcW w:w="5220" w:type="dxa"/>
            <w:tcBorders>
              <w:top w:val="nil"/>
              <w:left w:val="nil"/>
              <w:bottom w:val="nil"/>
              <w:right w:val="nil"/>
            </w:tcBorders>
            <w:vAlign w:val="bottom"/>
          </w:tcPr>
          <w:p w:rsidR="00F776FB" w:rsidRPr="0022393D" w:rsidRDefault="00F776FB" w:rsidP="007D29B9">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17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r>
      <w:tr w:rsidR="00F776FB" w:rsidRPr="00CF03C6" w:rsidTr="00F776FB">
        <w:tc>
          <w:tcPr>
            <w:tcW w:w="5220" w:type="dxa"/>
            <w:tcBorders>
              <w:top w:val="nil"/>
              <w:left w:val="nil"/>
              <w:bottom w:val="nil"/>
              <w:right w:val="nil"/>
            </w:tcBorders>
            <w:vAlign w:val="bottom"/>
          </w:tcPr>
          <w:p w:rsidR="00F776FB" w:rsidRPr="0022393D" w:rsidRDefault="00F776FB" w:rsidP="007D29B9">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17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r>
      <w:tr w:rsidR="00F776FB" w:rsidRPr="00CF03C6" w:rsidTr="00F776FB">
        <w:tc>
          <w:tcPr>
            <w:tcW w:w="5220" w:type="dxa"/>
            <w:tcBorders>
              <w:top w:val="nil"/>
              <w:left w:val="nil"/>
              <w:bottom w:val="nil"/>
              <w:right w:val="nil"/>
            </w:tcBorders>
            <w:vAlign w:val="bottom"/>
          </w:tcPr>
          <w:p w:rsidR="00F776FB" w:rsidRPr="0022393D" w:rsidRDefault="00F776FB" w:rsidP="007D29B9">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17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r>
      <w:tr w:rsidR="00F776FB" w:rsidRPr="00CF03C6" w:rsidTr="00F776FB">
        <w:tc>
          <w:tcPr>
            <w:tcW w:w="5220" w:type="dxa"/>
            <w:tcBorders>
              <w:top w:val="nil"/>
              <w:left w:val="nil"/>
              <w:bottom w:val="nil"/>
              <w:right w:val="nil"/>
            </w:tcBorders>
            <w:vAlign w:val="bottom"/>
          </w:tcPr>
          <w:p w:rsidR="00F776FB" w:rsidRPr="0022393D" w:rsidRDefault="00F776FB" w:rsidP="007D29B9">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17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r>
      <w:tr w:rsidR="00F776FB" w:rsidRPr="00CF03C6" w:rsidTr="00F776FB">
        <w:tc>
          <w:tcPr>
            <w:tcW w:w="5220" w:type="dxa"/>
            <w:tcBorders>
              <w:top w:val="nil"/>
              <w:left w:val="nil"/>
              <w:bottom w:val="nil"/>
              <w:right w:val="nil"/>
            </w:tcBorders>
            <w:vAlign w:val="bottom"/>
          </w:tcPr>
          <w:p w:rsidR="00F776FB" w:rsidRPr="0022393D" w:rsidRDefault="00F776FB" w:rsidP="007D29B9">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17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r>
      <w:tr w:rsidR="00F776FB" w:rsidRPr="00CF03C6" w:rsidTr="00F776FB">
        <w:tc>
          <w:tcPr>
            <w:tcW w:w="5220" w:type="dxa"/>
            <w:tcBorders>
              <w:top w:val="nil"/>
              <w:left w:val="nil"/>
              <w:bottom w:val="nil"/>
              <w:right w:val="nil"/>
            </w:tcBorders>
            <w:vAlign w:val="bottom"/>
          </w:tcPr>
          <w:p w:rsidR="00F776FB" w:rsidRPr="0022393D" w:rsidRDefault="00F776FB" w:rsidP="007D29B9">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17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r>
      <w:tr w:rsidR="00F776FB" w:rsidRPr="00CF03C6" w:rsidTr="00F776FB">
        <w:tc>
          <w:tcPr>
            <w:tcW w:w="5220" w:type="dxa"/>
            <w:tcBorders>
              <w:top w:val="nil"/>
              <w:left w:val="nil"/>
              <w:bottom w:val="nil"/>
              <w:right w:val="nil"/>
            </w:tcBorders>
            <w:vAlign w:val="bottom"/>
          </w:tcPr>
          <w:p w:rsidR="00F776FB" w:rsidRPr="0022393D" w:rsidRDefault="00F776FB" w:rsidP="007D29B9">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17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r>
      <w:tr w:rsidR="00F776FB" w:rsidRPr="00CF03C6" w:rsidTr="00F776FB">
        <w:tc>
          <w:tcPr>
            <w:tcW w:w="5220" w:type="dxa"/>
            <w:tcBorders>
              <w:top w:val="nil"/>
              <w:left w:val="nil"/>
              <w:bottom w:val="nil"/>
              <w:right w:val="nil"/>
            </w:tcBorders>
            <w:vAlign w:val="bottom"/>
          </w:tcPr>
          <w:p w:rsidR="00F776FB" w:rsidRPr="0022393D" w:rsidRDefault="00F776FB" w:rsidP="007D29B9">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17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r>
      <w:tr w:rsidR="00F776FB" w:rsidRPr="00CF03C6" w:rsidTr="00F776FB">
        <w:tc>
          <w:tcPr>
            <w:tcW w:w="5220" w:type="dxa"/>
            <w:tcBorders>
              <w:top w:val="nil"/>
              <w:left w:val="nil"/>
              <w:bottom w:val="nil"/>
              <w:right w:val="nil"/>
            </w:tcBorders>
            <w:vAlign w:val="bottom"/>
          </w:tcPr>
          <w:p w:rsidR="00F776FB" w:rsidRPr="0022393D" w:rsidRDefault="00F776FB" w:rsidP="007D29B9">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17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r>
      <w:tr w:rsidR="00F776FB" w:rsidRPr="00CF03C6" w:rsidTr="00F776FB">
        <w:tc>
          <w:tcPr>
            <w:tcW w:w="5220" w:type="dxa"/>
            <w:tcBorders>
              <w:top w:val="nil"/>
              <w:left w:val="nil"/>
              <w:bottom w:val="nil"/>
              <w:right w:val="nil"/>
            </w:tcBorders>
            <w:vAlign w:val="bottom"/>
          </w:tcPr>
          <w:p w:rsidR="00F776FB" w:rsidRPr="0022393D" w:rsidRDefault="00F776FB" w:rsidP="007D29B9">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17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r>
      <w:tr w:rsidR="00F776FB" w:rsidRPr="00CF03C6" w:rsidTr="00F776FB">
        <w:tc>
          <w:tcPr>
            <w:tcW w:w="5220" w:type="dxa"/>
            <w:tcBorders>
              <w:top w:val="nil"/>
              <w:left w:val="nil"/>
              <w:bottom w:val="nil"/>
              <w:right w:val="nil"/>
            </w:tcBorders>
            <w:vAlign w:val="bottom"/>
          </w:tcPr>
          <w:p w:rsidR="00F776FB" w:rsidRPr="0022393D" w:rsidRDefault="00F776FB" w:rsidP="007D29B9">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17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r>
      <w:tr w:rsidR="00F776FB" w:rsidRPr="00CF03C6" w:rsidTr="00F776FB">
        <w:tc>
          <w:tcPr>
            <w:tcW w:w="5220" w:type="dxa"/>
            <w:tcBorders>
              <w:top w:val="nil"/>
              <w:left w:val="nil"/>
              <w:bottom w:val="nil"/>
              <w:right w:val="nil"/>
            </w:tcBorders>
            <w:vAlign w:val="bottom"/>
          </w:tcPr>
          <w:p w:rsidR="00F776FB" w:rsidRPr="0022393D" w:rsidRDefault="00F776FB" w:rsidP="007D29B9">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17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r>
      <w:tr w:rsidR="00F776FB" w:rsidRPr="00CF03C6" w:rsidTr="00F776FB">
        <w:tc>
          <w:tcPr>
            <w:tcW w:w="5220" w:type="dxa"/>
            <w:tcBorders>
              <w:top w:val="nil"/>
              <w:left w:val="nil"/>
              <w:bottom w:val="nil"/>
              <w:right w:val="nil"/>
            </w:tcBorders>
            <w:vAlign w:val="bottom"/>
          </w:tcPr>
          <w:p w:rsidR="00F776FB" w:rsidRPr="0022393D" w:rsidRDefault="00F776FB" w:rsidP="007D29B9">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17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r>
      <w:tr w:rsidR="00F776FB" w:rsidRPr="00CF03C6" w:rsidTr="00F776FB">
        <w:tc>
          <w:tcPr>
            <w:tcW w:w="5220" w:type="dxa"/>
            <w:tcBorders>
              <w:top w:val="nil"/>
              <w:left w:val="nil"/>
              <w:bottom w:val="nil"/>
              <w:right w:val="nil"/>
            </w:tcBorders>
            <w:vAlign w:val="bottom"/>
          </w:tcPr>
          <w:p w:rsidR="00F776FB" w:rsidRPr="0022393D" w:rsidRDefault="00F776FB" w:rsidP="007D29B9">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17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r>
      <w:tr w:rsidR="00F776FB" w:rsidRPr="00CF03C6" w:rsidTr="00F776FB">
        <w:tc>
          <w:tcPr>
            <w:tcW w:w="5220" w:type="dxa"/>
            <w:tcBorders>
              <w:top w:val="nil"/>
              <w:left w:val="nil"/>
              <w:bottom w:val="nil"/>
              <w:right w:val="nil"/>
            </w:tcBorders>
            <w:vAlign w:val="bottom"/>
          </w:tcPr>
          <w:p w:rsidR="00F776FB" w:rsidRPr="0022393D" w:rsidRDefault="00F776FB" w:rsidP="007D29B9">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4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17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63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54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c>
          <w:tcPr>
            <w:tcW w:w="1350" w:type="dxa"/>
            <w:tcBorders>
              <w:top w:val="nil"/>
              <w:left w:val="nil"/>
              <w:bottom w:val="nil"/>
              <w:right w:val="nil"/>
            </w:tcBorders>
            <w:vAlign w:val="center"/>
          </w:tcPr>
          <w:p w:rsidR="00F776FB" w:rsidRPr="0022393D" w:rsidRDefault="00F776FB" w:rsidP="007D29B9">
            <w:pPr>
              <w:pStyle w:val="Description"/>
              <w:spacing w:before="120" w:after="0" w:line="240" w:lineRule="auto"/>
              <w:jc w:val="center"/>
            </w:pPr>
          </w:p>
        </w:tc>
      </w:tr>
      <w:tr w:rsidR="009D3DEC" w:rsidRPr="00CF03C6" w:rsidTr="007D29B9">
        <w:tc>
          <w:tcPr>
            <w:tcW w:w="5220" w:type="dxa"/>
            <w:tcBorders>
              <w:top w:val="nil"/>
              <w:left w:val="nil"/>
              <w:bottom w:val="nil"/>
              <w:right w:val="single" w:sz="4" w:space="0" w:color="auto"/>
            </w:tcBorders>
          </w:tcPr>
          <w:p w:rsidR="009D3DEC" w:rsidRPr="0022393D" w:rsidRDefault="00622957" w:rsidP="007D29B9">
            <w:pPr>
              <w:spacing w:before="120"/>
              <w:rPr>
                <w:rFonts w:ascii="Bookman Old Style" w:hAnsi="Bookman Old Style"/>
              </w:rPr>
            </w:pPr>
            <w:r>
              <w:rPr>
                <w:rFonts w:ascii="Bookman Old Style" w:hAnsi="Bookman Old Style"/>
                <w:b/>
              </w:rPr>
              <w:lastRenderedPageBreak/>
              <w:t>TAX INCREMENT FINANCING</w:t>
            </w:r>
            <w:r w:rsidR="009D3DEC" w:rsidRPr="0022393D">
              <w:rPr>
                <w:rFonts w:ascii="Bookman Old Style" w:hAnsi="Bookman Old Style"/>
                <w:b/>
              </w:rPr>
              <w:t>:</w:t>
            </w:r>
          </w:p>
        </w:tc>
        <w:tc>
          <w:tcPr>
            <w:tcW w:w="450" w:type="dxa"/>
            <w:tcBorders>
              <w:top w:val="nil"/>
              <w:left w:val="single" w:sz="4" w:space="0" w:color="auto"/>
              <w:bottom w:val="nil"/>
              <w:right w:val="single" w:sz="4" w:space="0" w:color="auto"/>
            </w:tcBorders>
          </w:tcPr>
          <w:p w:rsidR="009D3DEC" w:rsidRPr="0022393D" w:rsidRDefault="009D3DEC" w:rsidP="007D29B9">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rsidR="009D3DEC" w:rsidRPr="0022393D" w:rsidRDefault="009D3DEC" w:rsidP="007D29B9">
            <w:pPr>
              <w:spacing w:before="120"/>
              <w:rPr>
                <w:rFonts w:ascii="Bookman Old Style" w:hAnsi="Bookman Old Style"/>
              </w:rPr>
            </w:pPr>
          </w:p>
        </w:tc>
        <w:tc>
          <w:tcPr>
            <w:tcW w:w="540" w:type="dxa"/>
            <w:tcBorders>
              <w:top w:val="nil"/>
              <w:left w:val="single" w:sz="4" w:space="0" w:color="auto"/>
              <w:bottom w:val="nil"/>
              <w:right w:val="single" w:sz="4" w:space="0" w:color="auto"/>
            </w:tcBorders>
          </w:tcPr>
          <w:p w:rsidR="009D3DEC" w:rsidRPr="0022393D" w:rsidRDefault="009D3DEC" w:rsidP="007D29B9">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rsidR="009D3DEC" w:rsidRPr="0022393D" w:rsidRDefault="009D3DEC" w:rsidP="007D29B9">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rsidR="009D3DEC" w:rsidRPr="0022393D" w:rsidRDefault="009D3DEC" w:rsidP="007D29B9">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rsidR="009D3DEC" w:rsidRPr="0022393D" w:rsidRDefault="009D3DEC" w:rsidP="007D29B9">
            <w:pPr>
              <w:spacing w:before="120"/>
              <w:rPr>
                <w:rFonts w:ascii="Bookman Old Style" w:hAnsi="Bookman Old Style"/>
              </w:rPr>
            </w:pPr>
          </w:p>
        </w:tc>
        <w:tc>
          <w:tcPr>
            <w:tcW w:w="540" w:type="dxa"/>
            <w:tcBorders>
              <w:top w:val="nil"/>
              <w:left w:val="single" w:sz="4" w:space="0" w:color="auto"/>
              <w:bottom w:val="nil"/>
              <w:right w:val="single" w:sz="4" w:space="0" w:color="auto"/>
            </w:tcBorders>
          </w:tcPr>
          <w:p w:rsidR="009D3DEC" w:rsidRPr="0022393D" w:rsidRDefault="009D3DEC" w:rsidP="007D29B9">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rsidR="009D3DEC" w:rsidRPr="0022393D" w:rsidRDefault="009D3DEC" w:rsidP="007D29B9">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rsidR="009D3DEC" w:rsidRPr="0022393D" w:rsidRDefault="009D3DEC" w:rsidP="007D29B9">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rsidR="009D3DEC" w:rsidRPr="0022393D" w:rsidRDefault="009D3DEC" w:rsidP="007D29B9">
            <w:pPr>
              <w:spacing w:before="120"/>
              <w:rPr>
                <w:rFonts w:ascii="Bookman Old Style" w:hAnsi="Bookman Old Style"/>
              </w:rPr>
            </w:pPr>
          </w:p>
        </w:tc>
        <w:tc>
          <w:tcPr>
            <w:tcW w:w="630" w:type="dxa"/>
            <w:tcBorders>
              <w:top w:val="nil"/>
              <w:left w:val="single" w:sz="4" w:space="0" w:color="auto"/>
              <w:bottom w:val="nil"/>
              <w:right w:val="single" w:sz="4" w:space="0" w:color="auto"/>
            </w:tcBorders>
          </w:tcPr>
          <w:p w:rsidR="009D3DEC" w:rsidRPr="0022393D" w:rsidRDefault="009D3DEC" w:rsidP="007D29B9">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rsidR="009D3DEC" w:rsidRPr="0022393D" w:rsidRDefault="009D3DEC" w:rsidP="007D29B9">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rsidR="009D3DEC" w:rsidRPr="0022393D" w:rsidRDefault="009D3DEC" w:rsidP="007D29B9">
            <w:pPr>
              <w:spacing w:before="120"/>
              <w:jc w:val="center"/>
              <w:rPr>
                <w:rFonts w:ascii="Bookman Old Style" w:hAnsi="Bookman Old Style"/>
              </w:rPr>
            </w:pPr>
          </w:p>
        </w:tc>
        <w:tc>
          <w:tcPr>
            <w:tcW w:w="1350" w:type="dxa"/>
            <w:tcBorders>
              <w:top w:val="nil"/>
              <w:left w:val="single" w:sz="4" w:space="0" w:color="auto"/>
              <w:bottom w:val="nil"/>
              <w:right w:val="nil"/>
            </w:tcBorders>
          </w:tcPr>
          <w:p w:rsidR="009D3DEC" w:rsidRPr="0022393D" w:rsidRDefault="009D3DEC" w:rsidP="007D29B9">
            <w:pPr>
              <w:spacing w:before="120"/>
              <w:rPr>
                <w:rFonts w:ascii="Bookman Old Style" w:hAnsi="Bookman Old Style"/>
              </w:rPr>
            </w:pPr>
          </w:p>
        </w:tc>
      </w:tr>
      <w:tr w:rsidR="00F776FB" w:rsidRPr="00A37FC5" w:rsidTr="007C0122">
        <w:tc>
          <w:tcPr>
            <w:tcW w:w="5220" w:type="dxa"/>
            <w:tcBorders>
              <w:top w:val="nil"/>
              <w:left w:val="nil"/>
              <w:bottom w:val="nil"/>
              <w:right w:val="single" w:sz="4" w:space="0" w:color="auto"/>
            </w:tcBorders>
            <w:vAlign w:val="bottom"/>
          </w:tcPr>
          <w:p w:rsidR="00F776FB" w:rsidRPr="00622957" w:rsidRDefault="00610FCA" w:rsidP="00622957">
            <w:pPr>
              <w:pStyle w:val="Secondindent"/>
              <w:tabs>
                <w:tab w:val="clear" w:pos="864"/>
                <w:tab w:val="clear" w:pos="7200"/>
                <w:tab w:val="clear" w:pos="7632"/>
                <w:tab w:val="clear" w:pos="8064"/>
                <w:tab w:val="clear" w:pos="8784"/>
                <w:tab w:val="clear" w:pos="9360"/>
                <w:tab w:val="clear" w:pos="9792"/>
              </w:tabs>
              <w:spacing w:before="120" w:line="240" w:lineRule="auto"/>
              <w:ind w:left="510" w:right="0" w:hanging="360"/>
              <w:jc w:val="both"/>
            </w:pPr>
            <w:r w:rsidRPr="00622957">
              <w:t>4</w:t>
            </w:r>
            <w:r w:rsidR="00F776FB" w:rsidRPr="00622957">
              <w:t>.</w:t>
            </w:r>
            <w:r w:rsidR="00F47923">
              <w:tab/>
            </w:r>
            <w:r w:rsidR="00622957" w:rsidRPr="00622957">
              <w:rPr>
                <w:b/>
              </w:rPr>
              <w:t xml:space="preserve">(19) </w:t>
            </w:r>
            <w:r w:rsidR="00622957" w:rsidRPr="00622957">
              <w:t>Determine the following regarding the Tax Increment Debt Certificate due December 1 of the fiscal year under audit as required by Chapter 403.19(6)(a):</w:t>
            </w:r>
          </w:p>
        </w:tc>
        <w:tc>
          <w:tcPr>
            <w:tcW w:w="450" w:type="dxa"/>
            <w:tcBorders>
              <w:top w:val="nil"/>
              <w:left w:val="single" w:sz="4" w:space="0" w:color="auto"/>
              <w:bottom w:val="nil"/>
              <w:right w:val="single" w:sz="4" w:space="0" w:color="auto"/>
            </w:tcBorders>
            <w:vAlign w:val="center"/>
          </w:tcPr>
          <w:p w:rsidR="00F776FB" w:rsidRPr="00A37FC5" w:rsidRDefault="00F776FB" w:rsidP="007C0122">
            <w:pPr>
              <w:pStyle w:val="Description"/>
              <w:spacing w:before="60" w:after="120" w:line="240" w:lineRule="auto"/>
              <w:jc w:val="center"/>
              <w:rPr>
                <w:sz w:val="18"/>
              </w:rPr>
            </w:pPr>
          </w:p>
        </w:tc>
        <w:tc>
          <w:tcPr>
            <w:tcW w:w="450" w:type="dxa"/>
            <w:tcBorders>
              <w:top w:val="nil"/>
              <w:left w:val="single" w:sz="4" w:space="0" w:color="auto"/>
              <w:bottom w:val="nil"/>
              <w:right w:val="single" w:sz="4" w:space="0" w:color="auto"/>
            </w:tcBorders>
            <w:vAlign w:val="center"/>
          </w:tcPr>
          <w:p w:rsidR="00F776FB" w:rsidRPr="00A37FC5" w:rsidRDefault="00F776FB" w:rsidP="007C0122">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F776FB" w:rsidRPr="00A37FC5" w:rsidRDefault="00F776FB" w:rsidP="007C0122">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F776FB" w:rsidRPr="00A37FC5" w:rsidRDefault="00F776FB" w:rsidP="007C0122">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F776FB" w:rsidRPr="00A37FC5" w:rsidRDefault="00F776FB" w:rsidP="007C0122">
            <w:pPr>
              <w:pStyle w:val="Description"/>
              <w:spacing w:before="60" w:after="120" w:line="240" w:lineRule="auto"/>
              <w:jc w:val="center"/>
              <w:rPr>
                <w:sz w:val="18"/>
              </w:rPr>
            </w:pPr>
          </w:p>
        </w:tc>
        <w:tc>
          <w:tcPr>
            <w:tcW w:w="1350" w:type="dxa"/>
            <w:tcBorders>
              <w:top w:val="nil"/>
              <w:left w:val="single" w:sz="4" w:space="0" w:color="auto"/>
              <w:bottom w:val="nil"/>
              <w:right w:val="single" w:sz="4" w:space="0" w:color="auto"/>
            </w:tcBorders>
            <w:vAlign w:val="center"/>
          </w:tcPr>
          <w:p w:rsidR="00F776FB" w:rsidRPr="00A37FC5" w:rsidRDefault="00F776FB" w:rsidP="007C0122">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F776FB" w:rsidRPr="00A37FC5" w:rsidRDefault="00F776FB" w:rsidP="007C0122">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rsidR="00F776FB" w:rsidRPr="00A37FC5" w:rsidRDefault="00F776FB" w:rsidP="007C0122">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F776FB" w:rsidRPr="00A37FC5" w:rsidRDefault="00F776FB" w:rsidP="007C0122">
            <w:pPr>
              <w:pStyle w:val="Description"/>
              <w:spacing w:before="60" w:after="120" w:line="240" w:lineRule="auto"/>
              <w:jc w:val="center"/>
              <w:rPr>
                <w:sz w:val="18"/>
              </w:rPr>
            </w:pPr>
          </w:p>
        </w:tc>
        <w:tc>
          <w:tcPr>
            <w:tcW w:w="1170" w:type="dxa"/>
            <w:tcBorders>
              <w:top w:val="nil"/>
              <w:left w:val="single" w:sz="4" w:space="0" w:color="auto"/>
              <w:bottom w:val="nil"/>
              <w:right w:val="single" w:sz="4" w:space="0" w:color="auto"/>
            </w:tcBorders>
            <w:vAlign w:val="center"/>
          </w:tcPr>
          <w:p w:rsidR="00F776FB" w:rsidRPr="00A37FC5" w:rsidRDefault="00F776FB" w:rsidP="007C0122">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rsidR="00F776FB" w:rsidRPr="00A37FC5" w:rsidRDefault="00F776FB" w:rsidP="007C0122">
            <w:pPr>
              <w:pStyle w:val="Description"/>
              <w:spacing w:before="60" w:after="120" w:line="240" w:lineRule="auto"/>
              <w:jc w:val="center"/>
              <w:rPr>
                <w:sz w:val="18"/>
              </w:rPr>
            </w:pPr>
          </w:p>
        </w:tc>
        <w:tc>
          <w:tcPr>
            <w:tcW w:w="630" w:type="dxa"/>
            <w:tcBorders>
              <w:top w:val="nil"/>
              <w:left w:val="single" w:sz="4" w:space="0" w:color="auto"/>
              <w:bottom w:val="nil"/>
              <w:right w:val="single" w:sz="4" w:space="0" w:color="auto"/>
            </w:tcBorders>
            <w:vAlign w:val="center"/>
          </w:tcPr>
          <w:p w:rsidR="00F776FB" w:rsidRPr="00A37FC5" w:rsidRDefault="00F776FB" w:rsidP="007C0122">
            <w:pPr>
              <w:pStyle w:val="Description"/>
              <w:spacing w:before="60" w:after="120" w:line="240" w:lineRule="auto"/>
              <w:jc w:val="center"/>
              <w:rPr>
                <w:sz w:val="18"/>
              </w:rPr>
            </w:pPr>
          </w:p>
        </w:tc>
        <w:tc>
          <w:tcPr>
            <w:tcW w:w="540" w:type="dxa"/>
            <w:tcBorders>
              <w:top w:val="nil"/>
              <w:left w:val="single" w:sz="4" w:space="0" w:color="auto"/>
              <w:bottom w:val="nil"/>
              <w:right w:val="single" w:sz="4" w:space="0" w:color="auto"/>
            </w:tcBorders>
            <w:vAlign w:val="center"/>
          </w:tcPr>
          <w:p w:rsidR="00F776FB" w:rsidRPr="00A37FC5" w:rsidRDefault="00F776FB" w:rsidP="007C0122">
            <w:pPr>
              <w:pStyle w:val="Description"/>
              <w:spacing w:before="60" w:after="120" w:line="240" w:lineRule="auto"/>
              <w:jc w:val="center"/>
              <w:rPr>
                <w:sz w:val="18"/>
              </w:rPr>
            </w:pPr>
          </w:p>
        </w:tc>
        <w:tc>
          <w:tcPr>
            <w:tcW w:w="1350" w:type="dxa"/>
            <w:tcBorders>
              <w:top w:val="nil"/>
              <w:left w:val="single" w:sz="4" w:space="0" w:color="auto"/>
              <w:bottom w:val="nil"/>
              <w:right w:val="nil"/>
            </w:tcBorders>
            <w:vAlign w:val="center"/>
          </w:tcPr>
          <w:p w:rsidR="00F776FB" w:rsidRPr="00A37FC5" w:rsidRDefault="00F776FB" w:rsidP="007C0122">
            <w:pPr>
              <w:pStyle w:val="Description"/>
              <w:spacing w:before="60" w:after="120" w:line="240" w:lineRule="auto"/>
              <w:jc w:val="center"/>
              <w:rPr>
                <w:sz w:val="18"/>
              </w:rPr>
            </w:pPr>
          </w:p>
        </w:tc>
      </w:tr>
      <w:tr w:rsidR="00622957" w:rsidRPr="00622957" w:rsidTr="007C0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tcBorders>
              <w:right w:val="single" w:sz="4" w:space="0" w:color="auto"/>
            </w:tcBorders>
            <w:vAlign w:val="bottom"/>
          </w:tcPr>
          <w:p w:rsidR="00622957" w:rsidRPr="00622957" w:rsidRDefault="00622957" w:rsidP="00622957">
            <w:pPr>
              <w:pStyle w:val="Secondindent"/>
              <w:numPr>
                <w:ilvl w:val="0"/>
                <w:numId w:val="60"/>
              </w:numPr>
              <w:tabs>
                <w:tab w:val="clear" w:pos="864"/>
                <w:tab w:val="clear" w:pos="7200"/>
                <w:tab w:val="clear" w:pos="7632"/>
                <w:tab w:val="clear" w:pos="8064"/>
                <w:tab w:val="clear" w:pos="8784"/>
                <w:tab w:val="clear" w:pos="9360"/>
                <w:tab w:val="clear" w:pos="9792"/>
              </w:tabs>
              <w:spacing w:before="120" w:line="240" w:lineRule="auto"/>
              <w:ind w:left="870" w:right="0"/>
              <w:jc w:val="both"/>
            </w:pPr>
            <w:r w:rsidRPr="00622957">
              <w:rPr>
                <w:b/>
              </w:rPr>
              <w:t>(19)</w:t>
            </w:r>
            <w:r w:rsidRPr="00622957">
              <w:t xml:space="preserve"> The Certificate was filed by December 1.</w:t>
            </w:r>
          </w:p>
        </w:tc>
        <w:tc>
          <w:tcPr>
            <w:tcW w:w="450" w:type="dxa"/>
            <w:tcBorders>
              <w:left w:val="single" w:sz="4" w:space="0" w:color="auto"/>
              <w:right w:val="single" w:sz="4" w:space="0" w:color="auto"/>
            </w:tcBorders>
            <w:vAlign w:val="center"/>
          </w:tcPr>
          <w:p w:rsidR="00622957" w:rsidRPr="00622957" w:rsidRDefault="00622957" w:rsidP="007C0122">
            <w:pPr>
              <w:pStyle w:val="Description"/>
              <w:spacing w:before="120" w:after="0" w:line="240" w:lineRule="auto"/>
              <w:jc w:val="center"/>
            </w:pPr>
            <w:r>
              <w:t>1</w:t>
            </w:r>
          </w:p>
        </w:tc>
        <w:tc>
          <w:tcPr>
            <w:tcW w:w="450" w:type="dxa"/>
            <w:tcBorders>
              <w:left w:val="single" w:sz="4" w:space="0" w:color="auto"/>
              <w:right w:val="single" w:sz="4" w:space="0" w:color="auto"/>
            </w:tcBorders>
            <w:vAlign w:val="center"/>
          </w:tcPr>
          <w:p w:rsidR="00622957" w:rsidRPr="00622957" w:rsidRDefault="00622957" w:rsidP="007C012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7C012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7C012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7C0122">
            <w:pPr>
              <w:pStyle w:val="Description"/>
              <w:spacing w:before="120" w:after="0" w:line="240" w:lineRule="auto"/>
              <w:jc w:val="center"/>
            </w:pPr>
          </w:p>
        </w:tc>
        <w:tc>
          <w:tcPr>
            <w:tcW w:w="1350" w:type="dxa"/>
            <w:tcBorders>
              <w:left w:val="single" w:sz="4" w:space="0" w:color="auto"/>
              <w:right w:val="single" w:sz="4" w:space="0" w:color="auto"/>
            </w:tcBorders>
            <w:vAlign w:val="center"/>
          </w:tcPr>
          <w:p w:rsidR="00622957" w:rsidRPr="00622957" w:rsidRDefault="00622957" w:rsidP="007C012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7C0122">
            <w:pPr>
              <w:pStyle w:val="Description"/>
              <w:spacing w:before="120" w:after="0" w:line="240" w:lineRule="auto"/>
              <w:jc w:val="center"/>
            </w:pPr>
          </w:p>
        </w:tc>
        <w:tc>
          <w:tcPr>
            <w:tcW w:w="630" w:type="dxa"/>
            <w:tcBorders>
              <w:left w:val="single" w:sz="4" w:space="0" w:color="auto"/>
              <w:right w:val="single" w:sz="4" w:space="0" w:color="auto"/>
            </w:tcBorders>
            <w:vAlign w:val="center"/>
          </w:tcPr>
          <w:p w:rsidR="00622957" w:rsidRPr="00622957" w:rsidRDefault="00622957" w:rsidP="007C012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7C0122">
            <w:pPr>
              <w:pStyle w:val="Description"/>
              <w:spacing w:before="120" w:after="0" w:line="240" w:lineRule="auto"/>
              <w:jc w:val="center"/>
            </w:pPr>
          </w:p>
        </w:tc>
        <w:tc>
          <w:tcPr>
            <w:tcW w:w="1170" w:type="dxa"/>
            <w:tcBorders>
              <w:left w:val="single" w:sz="4" w:space="0" w:color="auto"/>
              <w:right w:val="single" w:sz="4" w:space="0" w:color="auto"/>
            </w:tcBorders>
            <w:vAlign w:val="center"/>
          </w:tcPr>
          <w:p w:rsidR="00622957" w:rsidRPr="00622957" w:rsidRDefault="00622957" w:rsidP="007C0122">
            <w:pPr>
              <w:pStyle w:val="Description"/>
              <w:spacing w:before="120" w:after="0" w:line="240" w:lineRule="auto"/>
              <w:jc w:val="center"/>
            </w:pPr>
          </w:p>
        </w:tc>
        <w:tc>
          <w:tcPr>
            <w:tcW w:w="630" w:type="dxa"/>
            <w:tcBorders>
              <w:left w:val="single" w:sz="4" w:space="0" w:color="auto"/>
              <w:right w:val="single" w:sz="4" w:space="0" w:color="auto"/>
            </w:tcBorders>
            <w:vAlign w:val="center"/>
          </w:tcPr>
          <w:p w:rsidR="00622957" w:rsidRPr="00622957" w:rsidRDefault="00622957" w:rsidP="007C0122">
            <w:pPr>
              <w:pStyle w:val="Description"/>
              <w:spacing w:before="120" w:after="0" w:line="240" w:lineRule="auto"/>
              <w:jc w:val="center"/>
            </w:pPr>
          </w:p>
        </w:tc>
        <w:tc>
          <w:tcPr>
            <w:tcW w:w="630" w:type="dxa"/>
            <w:tcBorders>
              <w:left w:val="single" w:sz="4" w:space="0" w:color="auto"/>
              <w:right w:val="single" w:sz="4" w:space="0" w:color="auto"/>
            </w:tcBorders>
            <w:vAlign w:val="center"/>
          </w:tcPr>
          <w:p w:rsidR="00622957" w:rsidRPr="00622957" w:rsidRDefault="00622957" w:rsidP="007C012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7C0122">
            <w:pPr>
              <w:pStyle w:val="Description"/>
              <w:spacing w:before="120" w:after="0" w:line="240" w:lineRule="auto"/>
              <w:jc w:val="center"/>
            </w:pPr>
          </w:p>
        </w:tc>
        <w:tc>
          <w:tcPr>
            <w:tcW w:w="1350" w:type="dxa"/>
            <w:tcBorders>
              <w:left w:val="single" w:sz="4" w:space="0" w:color="auto"/>
            </w:tcBorders>
            <w:vAlign w:val="center"/>
          </w:tcPr>
          <w:p w:rsidR="00622957" w:rsidRPr="00622957" w:rsidRDefault="00622957" w:rsidP="007C0122">
            <w:pPr>
              <w:pStyle w:val="Description"/>
              <w:spacing w:before="120" w:after="0" w:line="240" w:lineRule="auto"/>
              <w:jc w:val="center"/>
            </w:pPr>
          </w:p>
        </w:tc>
      </w:tr>
      <w:tr w:rsidR="00622957" w:rsidRPr="00622957" w:rsidTr="007C0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tcBorders>
              <w:right w:val="single" w:sz="4" w:space="0" w:color="auto"/>
            </w:tcBorders>
            <w:vAlign w:val="bottom"/>
          </w:tcPr>
          <w:p w:rsidR="00622957" w:rsidRPr="00622957" w:rsidRDefault="00622957" w:rsidP="00622957">
            <w:pPr>
              <w:pStyle w:val="Secondindent"/>
              <w:numPr>
                <w:ilvl w:val="0"/>
                <w:numId w:val="60"/>
              </w:numPr>
              <w:tabs>
                <w:tab w:val="clear" w:pos="864"/>
                <w:tab w:val="clear" w:pos="7200"/>
                <w:tab w:val="clear" w:pos="7632"/>
                <w:tab w:val="clear" w:pos="8064"/>
                <w:tab w:val="clear" w:pos="8784"/>
                <w:tab w:val="clear" w:pos="9360"/>
                <w:tab w:val="clear" w:pos="9792"/>
              </w:tabs>
              <w:spacing w:before="120" w:line="240" w:lineRule="auto"/>
              <w:ind w:left="870" w:right="0"/>
              <w:jc w:val="both"/>
            </w:pPr>
            <w:r w:rsidRPr="00622957">
              <w:rPr>
                <w:b/>
              </w:rPr>
              <w:t>(19)</w:t>
            </w:r>
            <w:r w:rsidRPr="00622957">
              <w:t xml:space="preserve"> The amounts certified on Form 1 and Form 1.1, or equivalent documents, were for TIF debt not previously certified.</w:t>
            </w:r>
          </w:p>
        </w:tc>
        <w:tc>
          <w:tcPr>
            <w:tcW w:w="450" w:type="dxa"/>
            <w:tcBorders>
              <w:left w:val="single" w:sz="4" w:space="0" w:color="auto"/>
              <w:right w:val="single" w:sz="4" w:space="0" w:color="auto"/>
            </w:tcBorders>
            <w:vAlign w:val="center"/>
          </w:tcPr>
          <w:p w:rsidR="00622957" w:rsidRPr="00622957" w:rsidRDefault="00622957" w:rsidP="007C0122">
            <w:pPr>
              <w:pStyle w:val="Description"/>
              <w:spacing w:before="120" w:after="0" w:line="240" w:lineRule="auto"/>
              <w:jc w:val="center"/>
            </w:pPr>
            <w:r>
              <w:t>1</w:t>
            </w:r>
          </w:p>
        </w:tc>
        <w:tc>
          <w:tcPr>
            <w:tcW w:w="450" w:type="dxa"/>
            <w:tcBorders>
              <w:left w:val="single" w:sz="4" w:space="0" w:color="auto"/>
              <w:right w:val="single" w:sz="4" w:space="0" w:color="auto"/>
            </w:tcBorders>
            <w:vAlign w:val="center"/>
          </w:tcPr>
          <w:p w:rsidR="00622957" w:rsidRPr="00622957" w:rsidRDefault="00622957" w:rsidP="007C012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7C012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7C012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7C0122">
            <w:pPr>
              <w:pStyle w:val="Description"/>
              <w:spacing w:before="120" w:after="0" w:line="240" w:lineRule="auto"/>
              <w:jc w:val="center"/>
            </w:pPr>
          </w:p>
        </w:tc>
        <w:tc>
          <w:tcPr>
            <w:tcW w:w="1350" w:type="dxa"/>
            <w:tcBorders>
              <w:left w:val="single" w:sz="4" w:space="0" w:color="auto"/>
              <w:right w:val="single" w:sz="4" w:space="0" w:color="auto"/>
            </w:tcBorders>
            <w:vAlign w:val="center"/>
          </w:tcPr>
          <w:p w:rsidR="00622957" w:rsidRPr="00622957" w:rsidRDefault="00622957" w:rsidP="007C012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7C0122">
            <w:pPr>
              <w:pStyle w:val="Description"/>
              <w:spacing w:before="120" w:after="0" w:line="240" w:lineRule="auto"/>
              <w:jc w:val="center"/>
            </w:pPr>
          </w:p>
        </w:tc>
        <w:tc>
          <w:tcPr>
            <w:tcW w:w="630" w:type="dxa"/>
            <w:tcBorders>
              <w:left w:val="single" w:sz="4" w:space="0" w:color="auto"/>
              <w:right w:val="single" w:sz="4" w:space="0" w:color="auto"/>
            </w:tcBorders>
            <w:vAlign w:val="center"/>
          </w:tcPr>
          <w:p w:rsidR="00622957" w:rsidRPr="00622957" w:rsidRDefault="00622957" w:rsidP="007C012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7C0122">
            <w:pPr>
              <w:pStyle w:val="Description"/>
              <w:spacing w:before="120" w:after="0" w:line="240" w:lineRule="auto"/>
              <w:jc w:val="center"/>
            </w:pPr>
          </w:p>
        </w:tc>
        <w:tc>
          <w:tcPr>
            <w:tcW w:w="1170" w:type="dxa"/>
            <w:tcBorders>
              <w:left w:val="single" w:sz="4" w:space="0" w:color="auto"/>
              <w:right w:val="single" w:sz="4" w:space="0" w:color="auto"/>
            </w:tcBorders>
            <w:vAlign w:val="center"/>
          </w:tcPr>
          <w:p w:rsidR="00622957" w:rsidRPr="00622957" w:rsidRDefault="00622957" w:rsidP="007C0122">
            <w:pPr>
              <w:pStyle w:val="Description"/>
              <w:spacing w:before="120" w:after="0" w:line="240" w:lineRule="auto"/>
              <w:jc w:val="center"/>
            </w:pPr>
          </w:p>
        </w:tc>
        <w:tc>
          <w:tcPr>
            <w:tcW w:w="630" w:type="dxa"/>
            <w:tcBorders>
              <w:left w:val="single" w:sz="4" w:space="0" w:color="auto"/>
              <w:right w:val="single" w:sz="4" w:space="0" w:color="auto"/>
            </w:tcBorders>
            <w:vAlign w:val="center"/>
          </w:tcPr>
          <w:p w:rsidR="00622957" w:rsidRPr="00622957" w:rsidRDefault="00622957" w:rsidP="007C0122">
            <w:pPr>
              <w:pStyle w:val="Description"/>
              <w:spacing w:before="120" w:after="0" w:line="240" w:lineRule="auto"/>
              <w:jc w:val="center"/>
            </w:pPr>
          </w:p>
        </w:tc>
        <w:tc>
          <w:tcPr>
            <w:tcW w:w="630" w:type="dxa"/>
            <w:tcBorders>
              <w:left w:val="single" w:sz="4" w:space="0" w:color="auto"/>
              <w:right w:val="single" w:sz="4" w:space="0" w:color="auto"/>
            </w:tcBorders>
            <w:vAlign w:val="center"/>
          </w:tcPr>
          <w:p w:rsidR="00622957" w:rsidRPr="00622957" w:rsidRDefault="00622957" w:rsidP="007C012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7C0122">
            <w:pPr>
              <w:pStyle w:val="Description"/>
              <w:spacing w:before="120" w:after="0" w:line="240" w:lineRule="auto"/>
              <w:jc w:val="center"/>
            </w:pPr>
          </w:p>
        </w:tc>
        <w:tc>
          <w:tcPr>
            <w:tcW w:w="1350" w:type="dxa"/>
            <w:tcBorders>
              <w:left w:val="single" w:sz="4" w:space="0" w:color="auto"/>
            </w:tcBorders>
            <w:vAlign w:val="center"/>
          </w:tcPr>
          <w:p w:rsidR="00622957" w:rsidRPr="00622957" w:rsidRDefault="00622957" w:rsidP="007C0122">
            <w:pPr>
              <w:pStyle w:val="Description"/>
              <w:spacing w:before="120" w:after="0" w:line="240" w:lineRule="auto"/>
              <w:jc w:val="center"/>
            </w:pPr>
          </w:p>
        </w:tc>
      </w:tr>
      <w:tr w:rsidR="00F776FB" w:rsidRPr="00622957" w:rsidTr="007C0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tcBorders>
              <w:right w:val="single" w:sz="4" w:space="0" w:color="auto"/>
            </w:tcBorders>
            <w:vAlign w:val="bottom"/>
          </w:tcPr>
          <w:p w:rsidR="00F776FB" w:rsidRPr="00622957" w:rsidRDefault="00622957" w:rsidP="00622957">
            <w:pPr>
              <w:pStyle w:val="Secondindent"/>
              <w:numPr>
                <w:ilvl w:val="0"/>
                <w:numId w:val="60"/>
              </w:numPr>
              <w:tabs>
                <w:tab w:val="clear" w:pos="864"/>
                <w:tab w:val="clear" w:pos="7200"/>
                <w:tab w:val="clear" w:pos="7632"/>
                <w:tab w:val="clear" w:pos="8064"/>
                <w:tab w:val="clear" w:pos="8784"/>
                <w:tab w:val="clear" w:pos="9360"/>
                <w:tab w:val="clear" w:pos="9792"/>
              </w:tabs>
              <w:spacing w:before="120" w:line="240" w:lineRule="auto"/>
              <w:ind w:left="870" w:right="0"/>
              <w:jc w:val="both"/>
            </w:pPr>
            <w:r w:rsidRPr="00622957">
              <w:rPr>
                <w:b/>
              </w:rPr>
              <w:t>(19)</w:t>
            </w:r>
            <w:r w:rsidRPr="00622957">
              <w:t xml:space="preserve"> The amounts certified on Form 1 and Form 1.11, or equivalent documents, were supported and represent loans, advances or other qualified indebtedness or bonds which qualify for payment from the TIF revenues of the urban renewal area in which the debt was certified.</w:t>
            </w:r>
          </w:p>
        </w:tc>
        <w:tc>
          <w:tcPr>
            <w:tcW w:w="450" w:type="dxa"/>
            <w:tcBorders>
              <w:left w:val="single" w:sz="4" w:space="0" w:color="auto"/>
              <w:right w:val="single" w:sz="4" w:space="0" w:color="auto"/>
            </w:tcBorders>
            <w:vAlign w:val="center"/>
          </w:tcPr>
          <w:p w:rsidR="00F776FB" w:rsidRPr="00622957" w:rsidRDefault="00622957" w:rsidP="007C0122">
            <w:pPr>
              <w:pStyle w:val="Description"/>
              <w:spacing w:before="120" w:after="0" w:line="240" w:lineRule="auto"/>
              <w:jc w:val="center"/>
            </w:pPr>
            <w:r>
              <w:t>1</w:t>
            </w:r>
          </w:p>
        </w:tc>
        <w:tc>
          <w:tcPr>
            <w:tcW w:w="450" w:type="dxa"/>
            <w:tcBorders>
              <w:left w:val="single" w:sz="4" w:space="0" w:color="auto"/>
              <w:right w:val="single" w:sz="4" w:space="0" w:color="auto"/>
            </w:tcBorders>
            <w:vAlign w:val="center"/>
          </w:tcPr>
          <w:p w:rsidR="00F776FB" w:rsidRPr="00622957" w:rsidRDefault="00F776FB" w:rsidP="007C012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776FB" w:rsidRPr="00622957" w:rsidRDefault="00F776FB" w:rsidP="007C012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776FB" w:rsidRPr="00622957" w:rsidRDefault="00F776FB" w:rsidP="007C012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776FB" w:rsidRPr="00622957" w:rsidRDefault="00F776FB" w:rsidP="007C0122">
            <w:pPr>
              <w:pStyle w:val="Description"/>
              <w:spacing w:before="120" w:after="0" w:line="240" w:lineRule="auto"/>
              <w:jc w:val="center"/>
            </w:pPr>
          </w:p>
        </w:tc>
        <w:tc>
          <w:tcPr>
            <w:tcW w:w="1350" w:type="dxa"/>
            <w:tcBorders>
              <w:left w:val="single" w:sz="4" w:space="0" w:color="auto"/>
              <w:right w:val="single" w:sz="4" w:space="0" w:color="auto"/>
            </w:tcBorders>
            <w:vAlign w:val="center"/>
          </w:tcPr>
          <w:p w:rsidR="00F776FB" w:rsidRPr="00622957" w:rsidRDefault="00F776FB" w:rsidP="007C012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776FB" w:rsidRPr="00622957" w:rsidRDefault="00F776FB" w:rsidP="007C0122">
            <w:pPr>
              <w:pStyle w:val="Description"/>
              <w:spacing w:before="120" w:after="0" w:line="240" w:lineRule="auto"/>
              <w:jc w:val="center"/>
            </w:pPr>
          </w:p>
        </w:tc>
        <w:tc>
          <w:tcPr>
            <w:tcW w:w="630" w:type="dxa"/>
            <w:tcBorders>
              <w:left w:val="single" w:sz="4" w:space="0" w:color="auto"/>
              <w:right w:val="single" w:sz="4" w:space="0" w:color="auto"/>
            </w:tcBorders>
            <w:vAlign w:val="center"/>
          </w:tcPr>
          <w:p w:rsidR="00F776FB" w:rsidRPr="00622957" w:rsidRDefault="00F776FB" w:rsidP="007C012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776FB" w:rsidRPr="00622957" w:rsidRDefault="00F776FB" w:rsidP="007C0122">
            <w:pPr>
              <w:pStyle w:val="Description"/>
              <w:spacing w:before="120" w:after="0" w:line="240" w:lineRule="auto"/>
              <w:jc w:val="center"/>
            </w:pPr>
          </w:p>
        </w:tc>
        <w:tc>
          <w:tcPr>
            <w:tcW w:w="1170" w:type="dxa"/>
            <w:tcBorders>
              <w:left w:val="single" w:sz="4" w:space="0" w:color="auto"/>
              <w:right w:val="single" w:sz="4" w:space="0" w:color="auto"/>
            </w:tcBorders>
            <w:vAlign w:val="center"/>
          </w:tcPr>
          <w:p w:rsidR="00F776FB" w:rsidRPr="00622957" w:rsidRDefault="00F776FB" w:rsidP="007C0122">
            <w:pPr>
              <w:pStyle w:val="Description"/>
              <w:spacing w:before="120" w:after="0" w:line="240" w:lineRule="auto"/>
              <w:jc w:val="center"/>
            </w:pPr>
          </w:p>
        </w:tc>
        <w:tc>
          <w:tcPr>
            <w:tcW w:w="630" w:type="dxa"/>
            <w:tcBorders>
              <w:left w:val="single" w:sz="4" w:space="0" w:color="auto"/>
              <w:right w:val="single" w:sz="4" w:space="0" w:color="auto"/>
            </w:tcBorders>
            <w:vAlign w:val="center"/>
          </w:tcPr>
          <w:p w:rsidR="00F776FB" w:rsidRPr="00622957" w:rsidRDefault="00F776FB" w:rsidP="007C0122">
            <w:pPr>
              <w:pStyle w:val="Description"/>
              <w:spacing w:before="120" w:after="0" w:line="240" w:lineRule="auto"/>
              <w:jc w:val="center"/>
            </w:pPr>
          </w:p>
        </w:tc>
        <w:tc>
          <w:tcPr>
            <w:tcW w:w="630" w:type="dxa"/>
            <w:tcBorders>
              <w:left w:val="single" w:sz="4" w:space="0" w:color="auto"/>
              <w:right w:val="single" w:sz="4" w:space="0" w:color="auto"/>
            </w:tcBorders>
            <w:vAlign w:val="center"/>
          </w:tcPr>
          <w:p w:rsidR="00F776FB" w:rsidRPr="00622957" w:rsidRDefault="00F776FB" w:rsidP="007C012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776FB" w:rsidRPr="00622957" w:rsidRDefault="00F776FB" w:rsidP="007C0122">
            <w:pPr>
              <w:pStyle w:val="Description"/>
              <w:spacing w:before="120" w:after="0" w:line="240" w:lineRule="auto"/>
              <w:jc w:val="center"/>
            </w:pPr>
          </w:p>
        </w:tc>
        <w:tc>
          <w:tcPr>
            <w:tcW w:w="1350" w:type="dxa"/>
            <w:tcBorders>
              <w:left w:val="single" w:sz="4" w:space="0" w:color="auto"/>
            </w:tcBorders>
            <w:vAlign w:val="center"/>
          </w:tcPr>
          <w:p w:rsidR="00F776FB" w:rsidRPr="00622957" w:rsidRDefault="00F776FB" w:rsidP="007C0122">
            <w:pPr>
              <w:pStyle w:val="Description"/>
              <w:spacing w:before="120" w:after="0" w:line="240" w:lineRule="auto"/>
              <w:jc w:val="center"/>
            </w:pPr>
          </w:p>
        </w:tc>
      </w:tr>
      <w:tr w:rsidR="00622957" w:rsidRPr="00622957" w:rsidTr="00D16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tcBorders>
              <w:right w:val="single" w:sz="4" w:space="0" w:color="auto"/>
            </w:tcBorders>
            <w:vAlign w:val="bottom"/>
          </w:tcPr>
          <w:p w:rsidR="00622957" w:rsidRPr="00622957" w:rsidRDefault="00622957" w:rsidP="00D160FB">
            <w:pPr>
              <w:pStyle w:val="Secondindent"/>
              <w:tabs>
                <w:tab w:val="clear" w:pos="864"/>
                <w:tab w:val="clear" w:pos="7200"/>
                <w:tab w:val="clear" w:pos="7632"/>
                <w:tab w:val="clear" w:pos="8064"/>
                <w:tab w:val="clear" w:pos="8784"/>
                <w:tab w:val="clear" w:pos="9360"/>
                <w:tab w:val="clear" w:pos="9792"/>
              </w:tabs>
              <w:spacing w:before="120" w:line="240" w:lineRule="auto"/>
              <w:ind w:left="870" w:right="0" w:firstLine="0"/>
              <w:jc w:val="both"/>
              <w:rPr>
                <w:b/>
              </w:rPr>
            </w:pPr>
            <w:r w:rsidRPr="00622957">
              <w:t>NOTE: For annual appropriated debt, the amount certified should be limited to the amount appropriated to be paid in the next fiscal year.</w:t>
            </w:r>
          </w:p>
        </w:tc>
        <w:tc>
          <w:tcPr>
            <w:tcW w:w="450" w:type="dxa"/>
            <w:tcBorders>
              <w:left w:val="single" w:sz="4" w:space="0" w:color="auto"/>
              <w:right w:val="single" w:sz="4" w:space="0" w:color="auto"/>
            </w:tcBorders>
            <w:vAlign w:val="center"/>
          </w:tcPr>
          <w:p w:rsidR="00622957" w:rsidRDefault="00622957" w:rsidP="00D160FB">
            <w:pPr>
              <w:pStyle w:val="Description"/>
              <w:spacing w:before="120" w:after="0" w:line="240" w:lineRule="auto"/>
              <w:jc w:val="center"/>
            </w:pPr>
          </w:p>
        </w:tc>
        <w:tc>
          <w:tcPr>
            <w:tcW w:w="450" w:type="dxa"/>
            <w:tcBorders>
              <w:left w:val="single" w:sz="4" w:space="0" w:color="auto"/>
              <w:right w:val="single" w:sz="4" w:space="0" w:color="auto"/>
            </w:tcBorders>
            <w:vAlign w:val="center"/>
          </w:tcPr>
          <w:p w:rsidR="00622957" w:rsidRPr="00622957" w:rsidRDefault="00622957" w:rsidP="00D160FB">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D160FB">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D160FB">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D160FB">
            <w:pPr>
              <w:pStyle w:val="Description"/>
              <w:spacing w:before="120" w:after="0" w:line="240" w:lineRule="auto"/>
              <w:jc w:val="center"/>
            </w:pPr>
          </w:p>
        </w:tc>
        <w:tc>
          <w:tcPr>
            <w:tcW w:w="1350" w:type="dxa"/>
            <w:tcBorders>
              <w:left w:val="single" w:sz="4" w:space="0" w:color="auto"/>
              <w:right w:val="single" w:sz="4" w:space="0" w:color="auto"/>
            </w:tcBorders>
            <w:vAlign w:val="center"/>
          </w:tcPr>
          <w:p w:rsidR="00622957" w:rsidRPr="00622957" w:rsidRDefault="00622957" w:rsidP="00D160FB">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D160FB">
            <w:pPr>
              <w:pStyle w:val="Description"/>
              <w:spacing w:before="120" w:after="0" w:line="240" w:lineRule="auto"/>
              <w:jc w:val="center"/>
            </w:pPr>
          </w:p>
        </w:tc>
        <w:tc>
          <w:tcPr>
            <w:tcW w:w="630" w:type="dxa"/>
            <w:tcBorders>
              <w:left w:val="single" w:sz="4" w:space="0" w:color="auto"/>
              <w:right w:val="single" w:sz="4" w:space="0" w:color="auto"/>
            </w:tcBorders>
            <w:vAlign w:val="center"/>
          </w:tcPr>
          <w:p w:rsidR="00622957" w:rsidRPr="00622957" w:rsidRDefault="00622957" w:rsidP="00D160FB">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D160FB">
            <w:pPr>
              <w:pStyle w:val="Description"/>
              <w:spacing w:before="120" w:after="0" w:line="240" w:lineRule="auto"/>
              <w:jc w:val="center"/>
            </w:pPr>
          </w:p>
        </w:tc>
        <w:tc>
          <w:tcPr>
            <w:tcW w:w="1170" w:type="dxa"/>
            <w:tcBorders>
              <w:left w:val="single" w:sz="4" w:space="0" w:color="auto"/>
              <w:right w:val="single" w:sz="4" w:space="0" w:color="auto"/>
            </w:tcBorders>
            <w:vAlign w:val="center"/>
          </w:tcPr>
          <w:p w:rsidR="00622957" w:rsidRPr="00622957" w:rsidRDefault="00622957" w:rsidP="00D160FB">
            <w:pPr>
              <w:pStyle w:val="Description"/>
              <w:spacing w:before="120" w:after="0" w:line="240" w:lineRule="auto"/>
              <w:jc w:val="center"/>
            </w:pPr>
          </w:p>
        </w:tc>
        <w:tc>
          <w:tcPr>
            <w:tcW w:w="630" w:type="dxa"/>
            <w:tcBorders>
              <w:left w:val="single" w:sz="4" w:space="0" w:color="auto"/>
              <w:right w:val="single" w:sz="4" w:space="0" w:color="auto"/>
            </w:tcBorders>
            <w:vAlign w:val="center"/>
          </w:tcPr>
          <w:p w:rsidR="00622957" w:rsidRPr="00622957" w:rsidRDefault="00622957" w:rsidP="00D160FB">
            <w:pPr>
              <w:pStyle w:val="Description"/>
              <w:spacing w:before="120" w:after="0" w:line="240" w:lineRule="auto"/>
              <w:jc w:val="center"/>
            </w:pPr>
          </w:p>
        </w:tc>
        <w:tc>
          <w:tcPr>
            <w:tcW w:w="630" w:type="dxa"/>
            <w:tcBorders>
              <w:left w:val="single" w:sz="4" w:space="0" w:color="auto"/>
              <w:right w:val="single" w:sz="4" w:space="0" w:color="auto"/>
            </w:tcBorders>
            <w:vAlign w:val="center"/>
          </w:tcPr>
          <w:p w:rsidR="00622957" w:rsidRPr="00622957" w:rsidRDefault="00622957" w:rsidP="00D160FB">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D160FB">
            <w:pPr>
              <w:pStyle w:val="Description"/>
              <w:spacing w:before="120" w:after="0" w:line="240" w:lineRule="auto"/>
              <w:jc w:val="center"/>
            </w:pPr>
          </w:p>
        </w:tc>
        <w:tc>
          <w:tcPr>
            <w:tcW w:w="1350" w:type="dxa"/>
            <w:tcBorders>
              <w:left w:val="single" w:sz="4" w:space="0" w:color="auto"/>
            </w:tcBorders>
            <w:vAlign w:val="center"/>
          </w:tcPr>
          <w:p w:rsidR="00622957" w:rsidRPr="00622957" w:rsidRDefault="00622957" w:rsidP="00D160FB">
            <w:pPr>
              <w:pStyle w:val="Description"/>
              <w:spacing w:before="120" w:after="0" w:line="240" w:lineRule="auto"/>
              <w:jc w:val="center"/>
            </w:pPr>
          </w:p>
        </w:tc>
      </w:tr>
      <w:tr w:rsidR="00622957" w:rsidRPr="00622957" w:rsidTr="007C01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tcBorders>
              <w:right w:val="single" w:sz="4" w:space="0" w:color="auto"/>
            </w:tcBorders>
            <w:vAlign w:val="bottom"/>
          </w:tcPr>
          <w:p w:rsidR="00622957" w:rsidRPr="00622957" w:rsidRDefault="00622957" w:rsidP="00622957">
            <w:pPr>
              <w:pStyle w:val="Secondindent"/>
              <w:numPr>
                <w:ilvl w:val="0"/>
                <w:numId w:val="60"/>
              </w:numPr>
              <w:tabs>
                <w:tab w:val="clear" w:pos="864"/>
                <w:tab w:val="clear" w:pos="7200"/>
                <w:tab w:val="clear" w:pos="7632"/>
                <w:tab w:val="clear" w:pos="8064"/>
                <w:tab w:val="clear" w:pos="8784"/>
                <w:tab w:val="clear" w:pos="9360"/>
                <w:tab w:val="clear" w:pos="9792"/>
                <w:tab w:val="num" w:pos="870"/>
              </w:tabs>
              <w:spacing w:before="120" w:line="240" w:lineRule="auto"/>
              <w:ind w:left="870" w:right="0"/>
              <w:jc w:val="both"/>
            </w:pPr>
            <w:r w:rsidRPr="00622957">
              <w:rPr>
                <w:b/>
              </w:rPr>
              <w:t>(19)</w:t>
            </w:r>
            <w:r w:rsidRPr="00622957">
              <w:t xml:space="preserve"> The qualified TIF indebtedness is for a program in the urban renewal area, for an activity covered by the allowable list in Chapters 403.6(6) and 403.12(1) of the Code of Iowa, for a project covered by the plan and must further the goals of the plan.</w:t>
            </w:r>
          </w:p>
        </w:tc>
        <w:tc>
          <w:tcPr>
            <w:tcW w:w="450" w:type="dxa"/>
            <w:tcBorders>
              <w:left w:val="single" w:sz="4" w:space="0" w:color="auto"/>
              <w:right w:val="single" w:sz="4" w:space="0" w:color="auto"/>
            </w:tcBorders>
            <w:vAlign w:val="center"/>
          </w:tcPr>
          <w:p w:rsidR="00622957" w:rsidRDefault="00622957" w:rsidP="00622957">
            <w:pPr>
              <w:pStyle w:val="Description"/>
              <w:spacing w:before="120" w:after="0" w:line="240" w:lineRule="auto"/>
              <w:jc w:val="center"/>
            </w:pPr>
            <w:r>
              <w:t>1</w:t>
            </w:r>
          </w:p>
        </w:tc>
        <w:tc>
          <w:tcPr>
            <w:tcW w:w="450" w:type="dxa"/>
            <w:tcBorders>
              <w:left w:val="single" w:sz="4" w:space="0" w:color="auto"/>
              <w:right w:val="single" w:sz="4" w:space="0" w:color="auto"/>
            </w:tcBorders>
            <w:vAlign w:val="center"/>
          </w:tcPr>
          <w:p w:rsidR="00622957" w:rsidRPr="00622957" w:rsidRDefault="00622957" w:rsidP="00622957">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622957">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622957">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622957">
            <w:pPr>
              <w:pStyle w:val="Description"/>
              <w:spacing w:before="120" w:after="0" w:line="240" w:lineRule="auto"/>
              <w:jc w:val="center"/>
            </w:pPr>
          </w:p>
        </w:tc>
        <w:tc>
          <w:tcPr>
            <w:tcW w:w="1350" w:type="dxa"/>
            <w:tcBorders>
              <w:left w:val="single" w:sz="4" w:space="0" w:color="auto"/>
              <w:right w:val="single" w:sz="4" w:space="0" w:color="auto"/>
            </w:tcBorders>
            <w:vAlign w:val="center"/>
          </w:tcPr>
          <w:p w:rsidR="00622957" w:rsidRPr="00622957" w:rsidRDefault="00622957" w:rsidP="00622957">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622957">
            <w:pPr>
              <w:pStyle w:val="Description"/>
              <w:spacing w:before="120" w:after="0" w:line="240" w:lineRule="auto"/>
              <w:jc w:val="center"/>
            </w:pPr>
          </w:p>
        </w:tc>
        <w:tc>
          <w:tcPr>
            <w:tcW w:w="630" w:type="dxa"/>
            <w:tcBorders>
              <w:left w:val="single" w:sz="4" w:space="0" w:color="auto"/>
              <w:right w:val="single" w:sz="4" w:space="0" w:color="auto"/>
            </w:tcBorders>
            <w:vAlign w:val="center"/>
          </w:tcPr>
          <w:p w:rsidR="00622957" w:rsidRPr="00622957" w:rsidRDefault="00622957" w:rsidP="00622957">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622957">
            <w:pPr>
              <w:pStyle w:val="Description"/>
              <w:spacing w:before="120" w:after="0" w:line="240" w:lineRule="auto"/>
              <w:jc w:val="center"/>
            </w:pPr>
          </w:p>
        </w:tc>
        <w:tc>
          <w:tcPr>
            <w:tcW w:w="1170" w:type="dxa"/>
            <w:tcBorders>
              <w:left w:val="single" w:sz="4" w:space="0" w:color="auto"/>
              <w:right w:val="single" w:sz="4" w:space="0" w:color="auto"/>
            </w:tcBorders>
            <w:vAlign w:val="center"/>
          </w:tcPr>
          <w:p w:rsidR="00622957" w:rsidRPr="00622957" w:rsidRDefault="00622957" w:rsidP="00622957">
            <w:pPr>
              <w:pStyle w:val="Description"/>
              <w:spacing w:before="120" w:after="0" w:line="240" w:lineRule="auto"/>
              <w:jc w:val="center"/>
            </w:pPr>
          </w:p>
        </w:tc>
        <w:tc>
          <w:tcPr>
            <w:tcW w:w="630" w:type="dxa"/>
            <w:tcBorders>
              <w:left w:val="single" w:sz="4" w:space="0" w:color="auto"/>
              <w:right w:val="single" w:sz="4" w:space="0" w:color="auto"/>
            </w:tcBorders>
            <w:vAlign w:val="center"/>
          </w:tcPr>
          <w:p w:rsidR="00622957" w:rsidRPr="00622957" w:rsidRDefault="00622957" w:rsidP="00622957">
            <w:pPr>
              <w:pStyle w:val="Description"/>
              <w:spacing w:before="120" w:after="0" w:line="240" w:lineRule="auto"/>
              <w:jc w:val="center"/>
            </w:pPr>
          </w:p>
        </w:tc>
        <w:tc>
          <w:tcPr>
            <w:tcW w:w="630" w:type="dxa"/>
            <w:tcBorders>
              <w:left w:val="single" w:sz="4" w:space="0" w:color="auto"/>
              <w:right w:val="single" w:sz="4" w:space="0" w:color="auto"/>
            </w:tcBorders>
            <w:vAlign w:val="center"/>
          </w:tcPr>
          <w:p w:rsidR="00622957" w:rsidRPr="00622957" w:rsidRDefault="00622957" w:rsidP="00622957">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622957">
            <w:pPr>
              <w:pStyle w:val="Description"/>
              <w:spacing w:before="120" w:after="0" w:line="240" w:lineRule="auto"/>
              <w:jc w:val="center"/>
            </w:pPr>
          </w:p>
        </w:tc>
        <w:tc>
          <w:tcPr>
            <w:tcW w:w="1350" w:type="dxa"/>
            <w:tcBorders>
              <w:left w:val="single" w:sz="4" w:space="0" w:color="auto"/>
            </w:tcBorders>
            <w:vAlign w:val="center"/>
          </w:tcPr>
          <w:p w:rsidR="00622957" w:rsidRPr="00622957" w:rsidRDefault="00622957" w:rsidP="00622957">
            <w:pPr>
              <w:pStyle w:val="Description"/>
              <w:spacing w:before="120" w:after="0" w:line="240" w:lineRule="auto"/>
              <w:jc w:val="center"/>
            </w:pPr>
          </w:p>
        </w:tc>
      </w:tr>
      <w:tr w:rsidR="00622957" w:rsidRPr="00CF03C6" w:rsidTr="00D160FB">
        <w:tc>
          <w:tcPr>
            <w:tcW w:w="5220" w:type="dxa"/>
            <w:tcBorders>
              <w:top w:val="nil"/>
              <w:left w:val="nil"/>
              <w:bottom w:val="nil"/>
              <w:right w:val="single" w:sz="4" w:space="0" w:color="auto"/>
            </w:tcBorders>
          </w:tcPr>
          <w:p w:rsidR="00622957" w:rsidRPr="0022393D" w:rsidRDefault="00622957" w:rsidP="00D160FB">
            <w:pPr>
              <w:spacing w:before="120"/>
              <w:rPr>
                <w:rFonts w:ascii="Bookman Old Style" w:hAnsi="Bookman Old Style"/>
              </w:rPr>
            </w:pPr>
            <w:r>
              <w:rPr>
                <w:rFonts w:ascii="Bookman Old Style" w:hAnsi="Bookman Old Style"/>
                <w:b/>
              </w:rPr>
              <w:lastRenderedPageBreak/>
              <w:t>TAX INCREMENT FINANCING (continued)</w:t>
            </w:r>
            <w:r w:rsidRPr="0022393D">
              <w:rPr>
                <w:rFonts w:ascii="Bookman Old Style" w:hAnsi="Bookman Old Style"/>
                <w:b/>
              </w:rPr>
              <w:t>:</w:t>
            </w:r>
          </w:p>
        </w:tc>
        <w:tc>
          <w:tcPr>
            <w:tcW w:w="450" w:type="dxa"/>
            <w:tcBorders>
              <w:top w:val="nil"/>
              <w:left w:val="single" w:sz="4" w:space="0" w:color="auto"/>
              <w:bottom w:val="nil"/>
              <w:right w:val="single" w:sz="4" w:space="0" w:color="auto"/>
            </w:tcBorders>
          </w:tcPr>
          <w:p w:rsidR="00622957" w:rsidRPr="0022393D" w:rsidRDefault="00622957" w:rsidP="00D160FB">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rsidR="00622957" w:rsidRPr="0022393D" w:rsidRDefault="00622957"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rsidR="00622957" w:rsidRPr="0022393D" w:rsidRDefault="00622957"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rsidR="00622957" w:rsidRPr="0022393D" w:rsidRDefault="00622957"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rsidR="00622957" w:rsidRPr="0022393D" w:rsidRDefault="00622957"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rsidR="00622957" w:rsidRPr="0022393D" w:rsidRDefault="00622957"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rsidR="00622957" w:rsidRPr="0022393D" w:rsidRDefault="00622957"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rsidR="00622957" w:rsidRPr="0022393D" w:rsidRDefault="00622957"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rsidR="00622957" w:rsidRPr="0022393D" w:rsidRDefault="00622957"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rsidR="00622957" w:rsidRPr="0022393D" w:rsidRDefault="00622957"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rsidR="00622957" w:rsidRPr="0022393D" w:rsidRDefault="00622957"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rsidR="00622957" w:rsidRPr="0022393D" w:rsidRDefault="00622957"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rsidR="00622957" w:rsidRPr="0022393D" w:rsidRDefault="00622957"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rsidR="00622957" w:rsidRPr="0022393D" w:rsidRDefault="00622957" w:rsidP="00D160FB">
            <w:pPr>
              <w:spacing w:before="120"/>
              <w:rPr>
                <w:rFonts w:ascii="Bookman Old Style" w:hAnsi="Bookman Old Style"/>
              </w:rPr>
            </w:pPr>
          </w:p>
        </w:tc>
      </w:tr>
      <w:tr w:rsidR="00622957" w:rsidRPr="00622957" w:rsidTr="00F80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tcBorders>
              <w:right w:val="single" w:sz="4" w:space="0" w:color="auto"/>
            </w:tcBorders>
            <w:vAlign w:val="bottom"/>
          </w:tcPr>
          <w:p w:rsidR="00622957" w:rsidRPr="00622957" w:rsidRDefault="00622957" w:rsidP="00F805B2">
            <w:pPr>
              <w:pStyle w:val="Secondindent"/>
              <w:numPr>
                <w:ilvl w:val="0"/>
                <w:numId w:val="60"/>
              </w:numPr>
              <w:tabs>
                <w:tab w:val="clear" w:pos="864"/>
                <w:tab w:val="clear" w:pos="7200"/>
                <w:tab w:val="clear" w:pos="7632"/>
                <w:tab w:val="clear" w:pos="8064"/>
                <w:tab w:val="clear" w:pos="8784"/>
                <w:tab w:val="clear" w:pos="9360"/>
                <w:tab w:val="clear" w:pos="9792"/>
                <w:tab w:val="left" w:pos="515"/>
              </w:tabs>
              <w:spacing w:before="120" w:line="240" w:lineRule="auto"/>
              <w:ind w:left="515" w:right="0"/>
              <w:jc w:val="both"/>
            </w:pPr>
            <w:r w:rsidRPr="00622957">
              <w:rPr>
                <w:b/>
              </w:rPr>
              <w:t>(19)</w:t>
            </w:r>
            <w:r w:rsidRPr="00622957">
              <w:t xml:space="preserve"> If applicable, determine if the general obligation date certified is correct.  Only the portion of the debt funded by TIF revenues should be certified.  Any portion of the debt funded by levying debt service dollars should be excluded.</w:t>
            </w:r>
          </w:p>
        </w:tc>
        <w:tc>
          <w:tcPr>
            <w:tcW w:w="450" w:type="dxa"/>
            <w:tcBorders>
              <w:left w:val="single" w:sz="4" w:space="0" w:color="auto"/>
              <w:right w:val="single" w:sz="4" w:space="0" w:color="auto"/>
            </w:tcBorders>
            <w:vAlign w:val="center"/>
          </w:tcPr>
          <w:p w:rsidR="00622957" w:rsidRDefault="00622957" w:rsidP="00622957">
            <w:pPr>
              <w:pStyle w:val="Description"/>
              <w:spacing w:before="120" w:after="0" w:line="240" w:lineRule="auto"/>
              <w:jc w:val="center"/>
            </w:pPr>
          </w:p>
        </w:tc>
        <w:tc>
          <w:tcPr>
            <w:tcW w:w="450" w:type="dxa"/>
            <w:tcBorders>
              <w:left w:val="single" w:sz="4" w:space="0" w:color="auto"/>
              <w:right w:val="single" w:sz="4" w:space="0" w:color="auto"/>
            </w:tcBorders>
            <w:vAlign w:val="center"/>
          </w:tcPr>
          <w:p w:rsidR="00622957" w:rsidRPr="00622957" w:rsidRDefault="00622957" w:rsidP="00622957">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622957">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622957">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622957">
            <w:pPr>
              <w:pStyle w:val="Description"/>
              <w:spacing w:before="120" w:after="0" w:line="240" w:lineRule="auto"/>
              <w:jc w:val="center"/>
            </w:pPr>
          </w:p>
        </w:tc>
        <w:tc>
          <w:tcPr>
            <w:tcW w:w="1350" w:type="dxa"/>
            <w:tcBorders>
              <w:left w:val="single" w:sz="4" w:space="0" w:color="auto"/>
              <w:right w:val="single" w:sz="4" w:space="0" w:color="auto"/>
            </w:tcBorders>
            <w:vAlign w:val="center"/>
          </w:tcPr>
          <w:p w:rsidR="00622957" w:rsidRPr="00622957" w:rsidRDefault="00622957" w:rsidP="00622957">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622957">
            <w:pPr>
              <w:pStyle w:val="Description"/>
              <w:spacing w:before="120" w:after="0" w:line="240" w:lineRule="auto"/>
              <w:jc w:val="center"/>
            </w:pPr>
          </w:p>
        </w:tc>
        <w:tc>
          <w:tcPr>
            <w:tcW w:w="630" w:type="dxa"/>
            <w:tcBorders>
              <w:left w:val="single" w:sz="4" w:space="0" w:color="auto"/>
              <w:right w:val="single" w:sz="4" w:space="0" w:color="auto"/>
            </w:tcBorders>
            <w:vAlign w:val="center"/>
          </w:tcPr>
          <w:p w:rsidR="00622957" w:rsidRPr="00622957" w:rsidRDefault="00622957" w:rsidP="00622957">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622957">
            <w:pPr>
              <w:pStyle w:val="Description"/>
              <w:spacing w:before="120" w:after="0" w:line="240" w:lineRule="auto"/>
              <w:jc w:val="center"/>
            </w:pPr>
          </w:p>
        </w:tc>
        <w:tc>
          <w:tcPr>
            <w:tcW w:w="1170" w:type="dxa"/>
            <w:tcBorders>
              <w:left w:val="single" w:sz="4" w:space="0" w:color="auto"/>
              <w:right w:val="single" w:sz="4" w:space="0" w:color="auto"/>
            </w:tcBorders>
            <w:vAlign w:val="center"/>
          </w:tcPr>
          <w:p w:rsidR="00622957" w:rsidRPr="00622957" w:rsidRDefault="00622957" w:rsidP="00622957">
            <w:pPr>
              <w:pStyle w:val="Description"/>
              <w:spacing w:before="120" w:after="0" w:line="240" w:lineRule="auto"/>
              <w:jc w:val="center"/>
            </w:pPr>
          </w:p>
        </w:tc>
        <w:tc>
          <w:tcPr>
            <w:tcW w:w="630" w:type="dxa"/>
            <w:tcBorders>
              <w:left w:val="single" w:sz="4" w:space="0" w:color="auto"/>
              <w:right w:val="single" w:sz="4" w:space="0" w:color="auto"/>
            </w:tcBorders>
            <w:vAlign w:val="center"/>
          </w:tcPr>
          <w:p w:rsidR="00622957" w:rsidRPr="00622957" w:rsidRDefault="00622957" w:rsidP="00622957">
            <w:pPr>
              <w:pStyle w:val="Description"/>
              <w:spacing w:before="120" w:after="0" w:line="240" w:lineRule="auto"/>
              <w:jc w:val="center"/>
            </w:pPr>
          </w:p>
        </w:tc>
        <w:tc>
          <w:tcPr>
            <w:tcW w:w="630" w:type="dxa"/>
            <w:tcBorders>
              <w:left w:val="single" w:sz="4" w:space="0" w:color="auto"/>
              <w:right w:val="single" w:sz="4" w:space="0" w:color="auto"/>
            </w:tcBorders>
            <w:vAlign w:val="center"/>
          </w:tcPr>
          <w:p w:rsidR="00622957" w:rsidRPr="00622957" w:rsidRDefault="00622957" w:rsidP="00622957">
            <w:pPr>
              <w:pStyle w:val="Description"/>
              <w:spacing w:before="120" w:after="0" w:line="240" w:lineRule="auto"/>
              <w:jc w:val="center"/>
            </w:pPr>
          </w:p>
        </w:tc>
        <w:tc>
          <w:tcPr>
            <w:tcW w:w="540" w:type="dxa"/>
            <w:tcBorders>
              <w:left w:val="single" w:sz="4" w:space="0" w:color="auto"/>
              <w:right w:val="single" w:sz="4" w:space="0" w:color="auto"/>
            </w:tcBorders>
            <w:vAlign w:val="center"/>
          </w:tcPr>
          <w:p w:rsidR="00622957" w:rsidRPr="00622957" w:rsidRDefault="00622957" w:rsidP="00622957">
            <w:pPr>
              <w:pStyle w:val="Description"/>
              <w:spacing w:before="120" w:after="0" w:line="240" w:lineRule="auto"/>
              <w:jc w:val="center"/>
            </w:pPr>
          </w:p>
        </w:tc>
        <w:tc>
          <w:tcPr>
            <w:tcW w:w="1350" w:type="dxa"/>
            <w:tcBorders>
              <w:left w:val="single" w:sz="4" w:space="0" w:color="auto"/>
            </w:tcBorders>
            <w:vAlign w:val="center"/>
          </w:tcPr>
          <w:p w:rsidR="00622957" w:rsidRPr="00622957" w:rsidRDefault="00622957" w:rsidP="00622957">
            <w:pPr>
              <w:pStyle w:val="Description"/>
              <w:spacing w:before="120" w:after="0" w:line="240" w:lineRule="auto"/>
              <w:jc w:val="center"/>
            </w:pPr>
          </w:p>
        </w:tc>
      </w:tr>
      <w:tr w:rsidR="00F805B2" w:rsidRPr="00CF03C6" w:rsidTr="00F805B2">
        <w:tc>
          <w:tcPr>
            <w:tcW w:w="5220" w:type="dxa"/>
            <w:tcBorders>
              <w:top w:val="nil"/>
              <w:left w:val="nil"/>
              <w:bottom w:val="nil"/>
              <w:right w:val="nil"/>
            </w:tcBorders>
          </w:tcPr>
          <w:p w:rsidR="00F805B2" w:rsidRDefault="00F805B2" w:rsidP="00D160FB">
            <w:pPr>
              <w:spacing w:before="120"/>
              <w:rPr>
                <w:rFonts w:ascii="Bookman Old Style" w:hAnsi="Bookman Old Style"/>
                <w:b/>
              </w:rPr>
            </w:pPr>
          </w:p>
        </w:tc>
        <w:tc>
          <w:tcPr>
            <w:tcW w:w="450" w:type="dxa"/>
            <w:tcBorders>
              <w:top w:val="nil"/>
              <w:left w:val="nil"/>
              <w:bottom w:val="nil"/>
              <w:right w:val="nil"/>
            </w:tcBorders>
          </w:tcPr>
          <w:p w:rsidR="00F805B2" w:rsidRPr="0022393D" w:rsidRDefault="00F805B2" w:rsidP="00D160FB">
            <w:pPr>
              <w:pStyle w:val="Description"/>
              <w:spacing w:before="120" w:after="0" w:line="240" w:lineRule="auto"/>
              <w:jc w:val="center"/>
            </w:pPr>
          </w:p>
        </w:tc>
        <w:tc>
          <w:tcPr>
            <w:tcW w:w="4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17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r>
      <w:tr w:rsidR="00F805B2" w:rsidRPr="00CF03C6" w:rsidTr="00F805B2">
        <w:tc>
          <w:tcPr>
            <w:tcW w:w="5220" w:type="dxa"/>
            <w:tcBorders>
              <w:top w:val="nil"/>
              <w:left w:val="nil"/>
              <w:bottom w:val="nil"/>
              <w:right w:val="nil"/>
            </w:tcBorders>
          </w:tcPr>
          <w:p w:rsidR="00F805B2" w:rsidRDefault="00F805B2" w:rsidP="00D160FB">
            <w:pPr>
              <w:spacing w:before="120"/>
              <w:rPr>
                <w:rFonts w:ascii="Bookman Old Style" w:hAnsi="Bookman Old Style"/>
                <w:b/>
              </w:rPr>
            </w:pPr>
          </w:p>
        </w:tc>
        <w:tc>
          <w:tcPr>
            <w:tcW w:w="450" w:type="dxa"/>
            <w:tcBorders>
              <w:top w:val="nil"/>
              <w:left w:val="nil"/>
              <w:bottom w:val="nil"/>
              <w:right w:val="nil"/>
            </w:tcBorders>
          </w:tcPr>
          <w:p w:rsidR="00F805B2" w:rsidRPr="0022393D" w:rsidRDefault="00F805B2" w:rsidP="00D160FB">
            <w:pPr>
              <w:pStyle w:val="Description"/>
              <w:spacing w:before="120" w:after="0" w:line="240" w:lineRule="auto"/>
              <w:jc w:val="center"/>
            </w:pPr>
          </w:p>
        </w:tc>
        <w:tc>
          <w:tcPr>
            <w:tcW w:w="4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17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r>
      <w:tr w:rsidR="00F805B2" w:rsidRPr="00CF03C6" w:rsidTr="00F805B2">
        <w:tc>
          <w:tcPr>
            <w:tcW w:w="5220" w:type="dxa"/>
            <w:tcBorders>
              <w:top w:val="nil"/>
              <w:left w:val="nil"/>
              <w:bottom w:val="nil"/>
              <w:right w:val="nil"/>
            </w:tcBorders>
          </w:tcPr>
          <w:p w:rsidR="00F805B2" w:rsidRDefault="00F805B2" w:rsidP="00D160FB">
            <w:pPr>
              <w:spacing w:before="120"/>
              <w:rPr>
                <w:rFonts w:ascii="Bookman Old Style" w:hAnsi="Bookman Old Style"/>
                <w:b/>
              </w:rPr>
            </w:pPr>
          </w:p>
        </w:tc>
        <w:tc>
          <w:tcPr>
            <w:tcW w:w="450" w:type="dxa"/>
            <w:tcBorders>
              <w:top w:val="nil"/>
              <w:left w:val="nil"/>
              <w:bottom w:val="nil"/>
              <w:right w:val="nil"/>
            </w:tcBorders>
          </w:tcPr>
          <w:p w:rsidR="00F805B2" w:rsidRPr="0022393D" w:rsidRDefault="00F805B2" w:rsidP="00D160FB">
            <w:pPr>
              <w:pStyle w:val="Description"/>
              <w:spacing w:before="120" w:after="0" w:line="240" w:lineRule="auto"/>
              <w:jc w:val="center"/>
            </w:pPr>
          </w:p>
        </w:tc>
        <w:tc>
          <w:tcPr>
            <w:tcW w:w="4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17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r>
      <w:tr w:rsidR="00F805B2" w:rsidRPr="00CF03C6" w:rsidTr="00F805B2">
        <w:tc>
          <w:tcPr>
            <w:tcW w:w="5220" w:type="dxa"/>
            <w:tcBorders>
              <w:top w:val="nil"/>
              <w:left w:val="nil"/>
              <w:bottom w:val="nil"/>
              <w:right w:val="nil"/>
            </w:tcBorders>
          </w:tcPr>
          <w:p w:rsidR="00F805B2" w:rsidRDefault="00F805B2" w:rsidP="00D160FB">
            <w:pPr>
              <w:spacing w:before="120"/>
              <w:rPr>
                <w:rFonts w:ascii="Bookman Old Style" w:hAnsi="Bookman Old Style"/>
                <w:b/>
              </w:rPr>
            </w:pPr>
          </w:p>
        </w:tc>
        <w:tc>
          <w:tcPr>
            <w:tcW w:w="450" w:type="dxa"/>
            <w:tcBorders>
              <w:top w:val="nil"/>
              <w:left w:val="nil"/>
              <w:bottom w:val="nil"/>
              <w:right w:val="nil"/>
            </w:tcBorders>
          </w:tcPr>
          <w:p w:rsidR="00F805B2" w:rsidRPr="0022393D" w:rsidRDefault="00F805B2" w:rsidP="00D160FB">
            <w:pPr>
              <w:pStyle w:val="Description"/>
              <w:spacing w:before="120" w:after="0" w:line="240" w:lineRule="auto"/>
              <w:jc w:val="center"/>
            </w:pPr>
          </w:p>
        </w:tc>
        <w:tc>
          <w:tcPr>
            <w:tcW w:w="4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17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r>
      <w:tr w:rsidR="00F805B2" w:rsidRPr="00CF03C6" w:rsidTr="00F805B2">
        <w:tc>
          <w:tcPr>
            <w:tcW w:w="5220" w:type="dxa"/>
            <w:tcBorders>
              <w:top w:val="nil"/>
              <w:left w:val="nil"/>
              <w:bottom w:val="nil"/>
              <w:right w:val="nil"/>
            </w:tcBorders>
          </w:tcPr>
          <w:p w:rsidR="00F805B2" w:rsidRDefault="00F805B2" w:rsidP="00D160FB">
            <w:pPr>
              <w:spacing w:before="120"/>
              <w:rPr>
                <w:rFonts w:ascii="Bookman Old Style" w:hAnsi="Bookman Old Style"/>
                <w:b/>
              </w:rPr>
            </w:pPr>
          </w:p>
        </w:tc>
        <w:tc>
          <w:tcPr>
            <w:tcW w:w="450" w:type="dxa"/>
            <w:tcBorders>
              <w:top w:val="nil"/>
              <w:left w:val="nil"/>
              <w:bottom w:val="nil"/>
              <w:right w:val="nil"/>
            </w:tcBorders>
          </w:tcPr>
          <w:p w:rsidR="00F805B2" w:rsidRPr="0022393D" w:rsidRDefault="00F805B2" w:rsidP="00D160FB">
            <w:pPr>
              <w:pStyle w:val="Description"/>
              <w:spacing w:before="120" w:after="0" w:line="240" w:lineRule="auto"/>
              <w:jc w:val="center"/>
            </w:pPr>
          </w:p>
        </w:tc>
        <w:tc>
          <w:tcPr>
            <w:tcW w:w="4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17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r>
      <w:tr w:rsidR="00F805B2" w:rsidRPr="00CF03C6" w:rsidTr="00F805B2">
        <w:tc>
          <w:tcPr>
            <w:tcW w:w="5220" w:type="dxa"/>
            <w:tcBorders>
              <w:top w:val="nil"/>
              <w:left w:val="nil"/>
              <w:bottom w:val="nil"/>
              <w:right w:val="nil"/>
            </w:tcBorders>
          </w:tcPr>
          <w:p w:rsidR="00F805B2" w:rsidRDefault="00F805B2" w:rsidP="00D160FB">
            <w:pPr>
              <w:spacing w:before="120"/>
              <w:rPr>
                <w:rFonts w:ascii="Bookman Old Style" w:hAnsi="Bookman Old Style"/>
                <w:b/>
              </w:rPr>
            </w:pPr>
          </w:p>
        </w:tc>
        <w:tc>
          <w:tcPr>
            <w:tcW w:w="450" w:type="dxa"/>
            <w:tcBorders>
              <w:top w:val="nil"/>
              <w:left w:val="nil"/>
              <w:bottom w:val="nil"/>
              <w:right w:val="nil"/>
            </w:tcBorders>
          </w:tcPr>
          <w:p w:rsidR="00F805B2" w:rsidRPr="0022393D" w:rsidRDefault="00F805B2" w:rsidP="00D160FB">
            <w:pPr>
              <w:pStyle w:val="Description"/>
              <w:spacing w:before="120" w:after="0" w:line="240" w:lineRule="auto"/>
              <w:jc w:val="center"/>
            </w:pPr>
          </w:p>
        </w:tc>
        <w:tc>
          <w:tcPr>
            <w:tcW w:w="4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17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r>
      <w:tr w:rsidR="00F805B2" w:rsidRPr="00CF03C6" w:rsidTr="00F805B2">
        <w:tc>
          <w:tcPr>
            <w:tcW w:w="5220" w:type="dxa"/>
            <w:tcBorders>
              <w:top w:val="nil"/>
              <w:left w:val="nil"/>
              <w:bottom w:val="nil"/>
              <w:right w:val="nil"/>
            </w:tcBorders>
          </w:tcPr>
          <w:p w:rsidR="00F805B2" w:rsidRDefault="00F805B2" w:rsidP="00D160FB">
            <w:pPr>
              <w:spacing w:before="120"/>
              <w:rPr>
                <w:rFonts w:ascii="Bookman Old Style" w:hAnsi="Bookman Old Style"/>
                <w:b/>
              </w:rPr>
            </w:pPr>
          </w:p>
        </w:tc>
        <w:tc>
          <w:tcPr>
            <w:tcW w:w="450" w:type="dxa"/>
            <w:tcBorders>
              <w:top w:val="nil"/>
              <w:left w:val="nil"/>
              <w:bottom w:val="nil"/>
              <w:right w:val="nil"/>
            </w:tcBorders>
          </w:tcPr>
          <w:p w:rsidR="00F805B2" w:rsidRPr="0022393D" w:rsidRDefault="00F805B2" w:rsidP="00D160FB">
            <w:pPr>
              <w:pStyle w:val="Description"/>
              <w:spacing w:before="120" w:after="0" w:line="240" w:lineRule="auto"/>
              <w:jc w:val="center"/>
            </w:pPr>
          </w:p>
        </w:tc>
        <w:tc>
          <w:tcPr>
            <w:tcW w:w="4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17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r>
      <w:tr w:rsidR="00F805B2" w:rsidRPr="00CF03C6" w:rsidTr="00F805B2">
        <w:tc>
          <w:tcPr>
            <w:tcW w:w="5220" w:type="dxa"/>
            <w:tcBorders>
              <w:top w:val="nil"/>
              <w:left w:val="nil"/>
              <w:bottom w:val="nil"/>
              <w:right w:val="nil"/>
            </w:tcBorders>
          </w:tcPr>
          <w:p w:rsidR="00F805B2" w:rsidRDefault="00F805B2" w:rsidP="00D160FB">
            <w:pPr>
              <w:spacing w:before="120"/>
              <w:rPr>
                <w:rFonts w:ascii="Bookman Old Style" w:hAnsi="Bookman Old Style"/>
                <w:b/>
              </w:rPr>
            </w:pPr>
          </w:p>
        </w:tc>
        <w:tc>
          <w:tcPr>
            <w:tcW w:w="450" w:type="dxa"/>
            <w:tcBorders>
              <w:top w:val="nil"/>
              <w:left w:val="nil"/>
              <w:bottom w:val="nil"/>
              <w:right w:val="nil"/>
            </w:tcBorders>
          </w:tcPr>
          <w:p w:rsidR="00F805B2" w:rsidRPr="0022393D" w:rsidRDefault="00F805B2" w:rsidP="00D160FB">
            <w:pPr>
              <w:pStyle w:val="Description"/>
              <w:spacing w:before="120" w:after="0" w:line="240" w:lineRule="auto"/>
              <w:jc w:val="center"/>
            </w:pPr>
          </w:p>
        </w:tc>
        <w:tc>
          <w:tcPr>
            <w:tcW w:w="4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17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r>
      <w:tr w:rsidR="00F805B2" w:rsidRPr="00CF03C6" w:rsidTr="00F805B2">
        <w:tc>
          <w:tcPr>
            <w:tcW w:w="5220" w:type="dxa"/>
            <w:tcBorders>
              <w:top w:val="nil"/>
              <w:left w:val="nil"/>
              <w:bottom w:val="nil"/>
              <w:right w:val="nil"/>
            </w:tcBorders>
          </w:tcPr>
          <w:p w:rsidR="00F805B2" w:rsidRDefault="00F805B2" w:rsidP="00D160FB">
            <w:pPr>
              <w:spacing w:before="120"/>
              <w:rPr>
                <w:rFonts w:ascii="Bookman Old Style" w:hAnsi="Bookman Old Style"/>
                <w:b/>
              </w:rPr>
            </w:pPr>
          </w:p>
        </w:tc>
        <w:tc>
          <w:tcPr>
            <w:tcW w:w="450" w:type="dxa"/>
            <w:tcBorders>
              <w:top w:val="nil"/>
              <w:left w:val="nil"/>
              <w:bottom w:val="nil"/>
              <w:right w:val="nil"/>
            </w:tcBorders>
          </w:tcPr>
          <w:p w:rsidR="00F805B2" w:rsidRPr="0022393D" w:rsidRDefault="00F805B2" w:rsidP="00D160FB">
            <w:pPr>
              <w:pStyle w:val="Description"/>
              <w:spacing w:before="120" w:after="0" w:line="240" w:lineRule="auto"/>
              <w:jc w:val="center"/>
            </w:pPr>
          </w:p>
        </w:tc>
        <w:tc>
          <w:tcPr>
            <w:tcW w:w="4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17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r>
      <w:tr w:rsidR="00F805B2" w:rsidRPr="00CF03C6" w:rsidTr="00F805B2">
        <w:tc>
          <w:tcPr>
            <w:tcW w:w="5220" w:type="dxa"/>
            <w:tcBorders>
              <w:top w:val="nil"/>
              <w:left w:val="nil"/>
              <w:bottom w:val="nil"/>
              <w:right w:val="nil"/>
            </w:tcBorders>
          </w:tcPr>
          <w:p w:rsidR="00F805B2" w:rsidRDefault="00F805B2" w:rsidP="00D160FB">
            <w:pPr>
              <w:spacing w:before="120"/>
              <w:rPr>
                <w:rFonts w:ascii="Bookman Old Style" w:hAnsi="Bookman Old Style"/>
                <w:b/>
              </w:rPr>
            </w:pPr>
          </w:p>
        </w:tc>
        <w:tc>
          <w:tcPr>
            <w:tcW w:w="450" w:type="dxa"/>
            <w:tcBorders>
              <w:top w:val="nil"/>
              <w:left w:val="nil"/>
              <w:bottom w:val="nil"/>
              <w:right w:val="nil"/>
            </w:tcBorders>
          </w:tcPr>
          <w:p w:rsidR="00F805B2" w:rsidRPr="0022393D" w:rsidRDefault="00F805B2" w:rsidP="00D160FB">
            <w:pPr>
              <w:pStyle w:val="Description"/>
              <w:spacing w:before="120" w:after="0" w:line="240" w:lineRule="auto"/>
              <w:jc w:val="center"/>
            </w:pPr>
          </w:p>
        </w:tc>
        <w:tc>
          <w:tcPr>
            <w:tcW w:w="4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17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r>
      <w:tr w:rsidR="00F805B2" w:rsidRPr="00CF03C6" w:rsidTr="00F805B2">
        <w:tc>
          <w:tcPr>
            <w:tcW w:w="5220" w:type="dxa"/>
            <w:tcBorders>
              <w:top w:val="nil"/>
              <w:left w:val="nil"/>
              <w:bottom w:val="nil"/>
              <w:right w:val="nil"/>
            </w:tcBorders>
          </w:tcPr>
          <w:p w:rsidR="00F805B2" w:rsidRDefault="00F805B2" w:rsidP="00D160FB">
            <w:pPr>
              <w:spacing w:before="120"/>
              <w:rPr>
                <w:rFonts w:ascii="Bookman Old Style" w:hAnsi="Bookman Old Style"/>
                <w:b/>
              </w:rPr>
            </w:pPr>
          </w:p>
        </w:tc>
        <w:tc>
          <w:tcPr>
            <w:tcW w:w="450" w:type="dxa"/>
            <w:tcBorders>
              <w:top w:val="nil"/>
              <w:left w:val="nil"/>
              <w:bottom w:val="nil"/>
              <w:right w:val="nil"/>
            </w:tcBorders>
          </w:tcPr>
          <w:p w:rsidR="00F805B2" w:rsidRPr="0022393D" w:rsidRDefault="00F805B2" w:rsidP="00D160FB">
            <w:pPr>
              <w:pStyle w:val="Description"/>
              <w:spacing w:before="120" w:after="0" w:line="240" w:lineRule="auto"/>
              <w:jc w:val="center"/>
            </w:pPr>
          </w:p>
        </w:tc>
        <w:tc>
          <w:tcPr>
            <w:tcW w:w="4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17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r>
      <w:tr w:rsidR="00F805B2" w:rsidRPr="00CF03C6" w:rsidTr="00F805B2">
        <w:tc>
          <w:tcPr>
            <w:tcW w:w="5220" w:type="dxa"/>
            <w:tcBorders>
              <w:top w:val="nil"/>
              <w:left w:val="nil"/>
              <w:bottom w:val="nil"/>
              <w:right w:val="nil"/>
            </w:tcBorders>
          </w:tcPr>
          <w:p w:rsidR="00F805B2" w:rsidRDefault="00F805B2" w:rsidP="00D160FB">
            <w:pPr>
              <w:spacing w:before="120"/>
              <w:rPr>
                <w:rFonts w:ascii="Bookman Old Style" w:hAnsi="Bookman Old Style"/>
                <w:b/>
              </w:rPr>
            </w:pPr>
          </w:p>
        </w:tc>
        <w:tc>
          <w:tcPr>
            <w:tcW w:w="450" w:type="dxa"/>
            <w:tcBorders>
              <w:top w:val="nil"/>
              <w:left w:val="nil"/>
              <w:bottom w:val="nil"/>
              <w:right w:val="nil"/>
            </w:tcBorders>
          </w:tcPr>
          <w:p w:rsidR="00F805B2" w:rsidRPr="0022393D" w:rsidRDefault="00F805B2" w:rsidP="00D160FB">
            <w:pPr>
              <w:pStyle w:val="Description"/>
              <w:spacing w:before="120" w:after="0" w:line="240" w:lineRule="auto"/>
              <w:jc w:val="center"/>
            </w:pPr>
          </w:p>
        </w:tc>
        <w:tc>
          <w:tcPr>
            <w:tcW w:w="4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17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r>
      <w:tr w:rsidR="00F805B2" w:rsidRPr="00CF03C6" w:rsidTr="00F805B2">
        <w:tc>
          <w:tcPr>
            <w:tcW w:w="5220" w:type="dxa"/>
            <w:tcBorders>
              <w:top w:val="nil"/>
              <w:left w:val="nil"/>
              <w:bottom w:val="nil"/>
              <w:right w:val="nil"/>
            </w:tcBorders>
          </w:tcPr>
          <w:p w:rsidR="00F805B2" w:rsidRDefault="00F805B2" w:rsidP="00D160FB">
            <w:pPr>
              <w:spacing w:before="120"/>
              <w:rPr>
                <w:rFonts w:ascii="Bookman Old Style" w:hAnsi="Bookman Old Style"/>
                <w:b/>
              </w:rPr>
            </w:pPr>
          </w:p>
        </w:tc>
        <w:tc>
          <w:tcPr>
            <w:tcW w:w="450" w:type="dxa"/>
            <w:tcBorders>
              <w:top w:val="nil"/>
              <w:left w:val="nil"/>
              <w:bottom w:val="nil"/>
              <w:right w:val="nil"/>
            </w:tcBorders>
          </w:tcPr>
          <w:p w:rsidR="00F805B2" w:rsidRPr="0022393D" w:rsidRDefault="00F805B2" w:rsidP="00D160FB">
            <w:pPr>
              <w:pStyle w:val="Description"/>
              <w:spacing w:before="120" w:after="0" w:line="240" w:lineRule="auto"/>
              <w:jc w:val="center"/>
            </w:pPr>
          </w:p>
        </w:tc>
        <w:tc>
          <w:tcPr>
            <w:tcW w:w="4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17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r>
      <w:tr w:rsidR="00F805B2" w:rsidRPr="00CF03C6" w:rsidTr="00F805B2">
        <w:tc>
          <w:tcPr>
            <w:tcW w:w="5220" w:type="dxa"/>
            <w:tcBorders>
              <w:top w:val="nil"/>
              <w:left w:val="nil"/>
              <w:bottom w:val="nil"/>
              <w:right w:val="nil"/>
            </w:tcBorders>
          </w:tcPr>
          <w:p w:rsidR="00F805B2" w:rsidRDefault="00F805B2" w:rsidP="00D160FB">
            <w:pPr>
              <w:spacing w:before="120"/>
              <w:rPr>
                <w:rFonts w:ascii="Bookman Old Style" w:hAnsi="Bookman Old Style"/>
                <w:b/>
              </w:rPr>
            </w:pPr>
          </w:p>
        </w:tc>
        <w:tc>
          <w:tcPr>
            <w:tcW w:w="450" w:type="dxa"/>
            <w:tcBorders>
              <w:top w:val="nil"/>
              <w:left w:val="nil"/>
              <w:bottom w:val="nil"/>
              <w:right w:val="nil"/>
            </w:tcBorders>
          </w:tcPr>
          <w:p w:rsidR="00F805B2" w:rsidRPr="0022393D" w:rsidRDefault="00F805B2" w:rsidP="00D160FB">
            <w:pPr>
              <w:pStyle w:val="Description"/>
              <w:spacing w:before="120" w:after="0" w:line="240" w:lineRule="auto"/>
              <w:jc w:val="center"/>
            </w:pPr>
          </w:p>
        </w:tc>
        <w:tc>
          <w:tcPr>
            <w:tcW w:w="4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17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r>
      <w:tr w:rsidR="00F805B2" w:rsidRPr="00CF03C6" w:rsidTr="00F805B2">
        <w:tc>
          <w:tcPr>
            <w:tcW w:w="5220" w:type="dxa"/>
            <w:tcBorders>
              <w:top w:val="nil"/>
              <w:left w:val="nil"/>
              <w:bottom w:val="nil"/>
              <w:right w:val="nil"/>
            </w:tcBorders>
          </w:tcPr>
          <w:p w:rsidR="00F805B2" w:rsidRDefault="00F805B2" w:rsidP="00D160FB">
            <w:pPr>
              <w:spacing w:before="120"/>
              <w:rPr>
                <w:rFonts w:ascii="Bookman Old Style" w:hAnsi="Bookman Old Style"/>
                <w:b/>
              </w:rPr>
            </w:pPr>
          </w:p>
        </w:tc>
        <w:tc>
          <w:tcPr>
            <w:tcW w:w="450" w:type="dxa"/>
            <w:tcBorders>
              <w:top w:val="nil"/>
              <w:left w:val="nil"/>
              <w:bottom w:val="nil"/>
              <w:right w:val="nil"/>
            </w:tcBorders>
          </w:tcPr>
          <w:p w:rsidR="00F805B2" w:rsidRPr="0022393D" w:rsidRDefault="00F805B2" w:rsidP="00D160FB">
            <w:pPr>
              <w:pStyle w:val="Description"/>
              <w:spacing w:before="120" w:after="0" w:line="240" w:lineRule="auto"/>
              <w:jc w:val="center"/>
            </w:pPr>
          </w:p>
        </w:tc>
        <w:tc>
          <w:tcPr>
            <w:tcW w:w="4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17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r>
      <w:tr w:rsidR="00F805B2" w:rsidRPr="00CF03C6" w:rsidTr="00F805B2">
        <w:tc>
          <w:tcPr>
            <w:tcW w:w="5220" w:type="dxa"/>
            <w:tcBorders>
              <w:top w:val="nil"/>
              <w:left w:val="nil"/>
              <w:bottom w:val="nil"/>
              <w:right w:val="nil"/>
            </w:tcBorders>
          </w:tcPr>
          <w:p w:rsidR="00F805B2" w:rsidRDefault="00F805B2" w:rsidP="00D160FB">
            <w:pPr>
              <w:spacing w:before="120"/>
              <w:rPr>
                <w:rFonts w:ascii="Bookman Old Style" w:hAnsi="Bookman Old Style"/>
                <w:b/>
              </w:rPr>
            </w:pPr>
          </w:p>
        </w:tc>
        <w:tc>
          <w:tcPr>
            <w:tcW w:w="450" w:type="dxa"/>
            <w:tcBorders>
              <w:top w:val="nil"/>
              <w:left w:val="nil"/>
              <w:bottom w:val="nil"/>
              <w:right w:val="nil"/>
            </w:tcBorders>
          </w:tcPr>
          <w:p w:rsidR="00F805B2" w:rsidRPr="0022393D" w:rsidRDefault="00F805B2" w:rsidP="00D160FB">
            <w:pPr>
              <w:pStyle w:val="Description"/>
              <w:spacing w:before="120" w:after="0" w:line="240" w:lineRule="auto"/>
              <w:jc w:val="center"/>
            </w:pPr>
          </w:p>
        </w:tc>
        <w:tc>
          <w:tcPr>
            <w:tcW w:w="4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17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r>
      <w:tr w:rsidR="00F805B2" w:rsidRPr="00CF03C6" w:rsidTr="00D160FB">
        <w:tc>
          <w:tcPr>
            <w:tcW w:w="5220" w:type="dxa"/>
            <w:tcBorders>
              <w:top w:val="nil"/>
              <w:left w:val="nil"/>
              <w:bottom w:val="nil"/>
              <w:right w:val="single" w:sz="4" w:space="0" w:color="auto"/>
            </w:tcBorders>
          </w:tcPr>
          <w:p w:rsidR="00F805B2" w:rsidRPr="0022393D" w:rsidRDefault="00F805B2" w:rsidP="00D160FB">
            <w:pPr>
              <w:spacing w:before="120"/>
              <w:rPr>
                <w:rFonts w:ascii="Bookman Old Style" w:hAnsi="Bookman Old Style"/>
              </w:rPr>
            </w:pPr>
            <w:r>
              <w:rPr>
                <w:rFonts w:ascii="Bookman Old Style" w:hAnsi="Bookman Old Style"/>
                <w:b/>
              </w:rPr>
              <w:lastRenderedPageBreak/>
              <w:t>DISBURSEMENTS/EXPENDITURES</w:t>
            </w:r>
            <w:r w:rsidRPr="0022393D">
              <w:rPr>
                <w:rFonts w:ascii="Bookman Old Style" w:hAnsi="Bookman Old Style"/>
                <w:b/>
              </w:rPr>
              <w:t>:</w:t>
            </w:r>
          </w:p>
        </w:tc>
        <w:tc>
          <w:tcPr>
            <w:tcW w:w="450" w:type="dxa"/>
            <w:tcBorders>
              <w:top w:val="nil"/>
              <w:left w:val="single" w:sz="4" w:space="0" w:color="auto"/>
              <w:bottom w:val="nil"/>
              <w:right w:val="single" w:sz="4" w:space="0" w:color="auto"/>
            </w:tcBorders>
          </w:tcPr>
          <w:p w:rsidR="00F805B2" w:rsidRPr="0022393D" w:rsidRDefault="00F805B2" w:rsidP="00D160FB">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rsidR="00F805B2" w:rsidRPr="0022393D" w:rsidRDefault="00F805B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rsidR="00F805B2" w:rsidRPr="0022393D" w:rsidRDefault="00F805B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rsidR="00F805B2" w:rsidRPr="0022393D" w:rsidRDefault="00F805B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rsidR="00F805B2" w:rsidRPr="0022393D" w:rsidRDefault="00F805B2"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rsidR="00F805B2" w:rsidRPr="0022393D" w:rsidRDefault="00F805B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rsidR="00F805B2" w:rsidRPr="0022393D" w:rsidRDefault="00F805B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rsidR="00F805B2" w:rsidRPr="0022393D" w:rsidRDefault="00F805B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rsidR="00F805B2" w:rsidRPr="0022393D" w:rsidRDefault="00F805B2"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rsidR="00F805B2" w:rsidRPr="0022393D" w:rsidRDefault="00F805B2"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rsidR="00F805B2" w:rsidRPr="0022393D" w:rsidRDefault="00F805B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rsidR="00F805B2" w:rsidRPr="0022393D" w:rsidRDefault="00F805B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rsidR="00F805B2" w:rsidRPr="0022393D" w:rsidRDefault="00F805B2"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rsidR="00F805B2" w:rsidRPr="0022393D" w:rsidRDefault="00F805B2" w:rsidP="00D160FB">
            <w:pPr>
              <w:spacing w:before="120"/>
              <w:rPr>
                <w:rFonts w:ascii="Bookman Old Style" w:hAnsi="Bookman Old Style"/>
              </w:rPr>
            </w:pPr>
          </w:p>
        </w:tc>
      </w:tr>
      <w:tr w:rsidR="00F805B2" w:rsidRPr="00F805B2" w:rsidTr="00D160FB">
        <w:tc>
          <w:tcPr>
            <w:tcW w:w="5220" w:type="dxa"/>
            <w:tcBorders>
              <w:top w:val="nil"/>
              <w:left w:val="nil"/>
              <w:bottom w:val="nil"/>
              <w:right w:val="single" w:sz="4" w:space="0" w:color="auto"/>
            </w:tcBorders>
            <w:vAlign w:val="bottom"/>
          </w:tcPr>
          <w:p w:rsidR="00F805B2" w:rsidRPr="00F805B2" w:rsidRDefault="00F805B2" w:rsidP="00F805B2">
            <w:pPr>
              <w:pStyle w:val="Secondindent"/>
              <w:tabs>
                <w:tab w:val="clear" w:pos="864"/>
                <w:tab w:val="clear" w:pos="7200"/>
                <w:tab w:val="clear" w:pos="7632"/>
                <w:tab w:val="clear" w:pos="8064"/>
                <w:tab w:val="clear" w:pos="8784"/>
                <w:tab w:val="clear" w:pos="9360"/>
                <w:tab w:val="clear" w:pos="9792"/>
              </w:tabs>
              <w:spacing w:before="120" w:line="240" w:lineRule="auto"/>
              <w:ind w:left="600" w:right="0" w:hanging="360"/>
              <w:jc w:val="both"/>
            </w:pPr>
            <w:r w:rsidRPr="00F805B2">
              <w:t>4.</w:t>
            </w:r>
            <w:r w:rsidRPr="00F805B2">
              <w:tab/>
            </w:r>
            <w:r w:rsidRPr="00F805B2">
              <w:rPr>
                <w:b/>
              </w:rPr>
              <w:t xml:space="preserve">(19) </w:t>
            </w:r>
            <w:r w:rsidRPr="00F805B2">
              <w:t>For capital projects and other construction contracts (for bid/quote thresholds applicable prior to 1-1-19, refer to the 2018 Compliance Guide):</w:t>
            </w:r>
          </w:p>
        </w:tc>
        <w:tc>
          <w:tcPr>
            <w:tcW w:w="450" w:type="dxa"/>
            <w:tcBorders>
              <w:top w:val="nil"/>
              <w:left w:val="single" w:sz="4" w:space="0" w:color="auto"/>
              <w:bottom w:val="nil"/>
              <w:right w:val="single" w:sz="4" w:space="0" w:color="auto"/>
            </w:tcBorders>
            <w:vAlign w:val="center"/>
          </w:tcPr>
          <w:p w:rsidR="00F805B2" w:rsidRPr="00F805B2" w:rsidRDefault="00F805B2" w:rsidP="00D160FB">
            <w:pPr>
              <w:pStyle w:val="Description"/>
              <w:spacing w:before="60" w:after="120" w:line="240" w:lineRule="auto"/>
              <w:jc w:val="center"/>
            </w:pPr>
          </w:p>
        </w:tc>
        <w:tc>
          <w:tcPr>
            <w:tcW w:w="450" w:type="dxa"/>
            <w:tcBorders>
              <w:top w:val="nil"/>
              <w:left w:val="single" w:sz="4" w:space="0" w:color="auto"/>
              <w:bottom w:val="nil"/>
              <w:right w:val="single" w:sz="4" w:space="0" w:color="auto"/>
            </w:tcBorders>
            <w:vAlign w:val="center"/>
          </w:tcPr>
          <w:p w:rsidR="00F805B2" w:rsidRPr="00F805B2" w:rsidRDefault="00F805B2" w:rsidP="00D160FB">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F805B2" w:rsidRPr="00F805B2" w:rsidRDefault="00F805B2" w:rsidP="00D160FB">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F805B2" w:rsidRPr="00F805B2" w:rsidRDefault="00F805B2" w:rsidP="00D160FB">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F805B2" w:rsidRPr="00F805B2" w:rsidRDefault="00F805B2" w:rsidP="00D160FB">
            <w:pPr>
              <w:pStyle w:val="Description"/>
              <w:spacing w:before="60" w:after="120" w:line="240" w:lineRule="auto"/>
              <w:jc w:val="center"/>
            </w:pPr>
          </w:p>
        </w:tc>
        <w:tc>
          <w:tcPr>
            <w:tcW w:w="1350" w:type="dxa"/>
            <w:tcBorders>
              <w:top w:val="nil"/>
              <w:left w:val="single" w:sz="4" w:space="0" w:color="auto"/>
              <w:bottom w:val="nil"/>
              <w:right w:val="single" w:sz="4" w:space="0" w:color="auto"/>
            </w:tcBorders>
            <w:vAlign w:val="center"/>
          </w:tcPr>
          <w:p w:rsidR="00F805B2" w:rsidRPr="00F805B2" w:rsidRDefault="00F805B2" w:rsidP="00D160FB">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F805B2" w:rsidRPr="00F805B2" w:rsidRDefault="00F805B2" w:rsidP="00D160FB">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F805B2" w:rsidRPr="00F805B2" w:rsidRDefault="00F805B2" w:rsidP="00D160FB">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F805B2" w:rsidRPr="00F805B2" w:rsidRDefault="00F805B2" w:rsidP="00D160FB">
            <w:pPr>
              <w:pStyle w:val="Description"/>
              <w:spacing w:before="60" w:after="120" w:line="240" w:lineRule="auto"/>
              <w:jc w:val="center"/>
            </w:pPr>
          </w:p>
        </w:tc>
        <w:tc>
          <w:tcPr>
            <w:tcW w:w="1170" w:type="dxa"/>
            <w:tcBorders>
              <w:top w:val="nil"/>
              <w:left w:val="single" w:sz="4" w:space="0" w:color="auto"/>
              <w:bottom w:val="nil"/>
              <w:right w:val="single" w:sz="4" w:space="0" w:color="auto"/>
            </w:tcBorders>
            <w:vAlign w:val="center"/>
          </w:tcPr>
          <w:p w:rsidR="00F805B2" w:rsidRPr="00F805B2" w:rsidRDefault="00F805B2" w:rsidP="00D160FB">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F805B2" w:rsidRPr="00F805B2" w:rsidRDefault="00F805B2" w:rsidP="00D160FB">
            <w:pPr>
              <w:pStyle w:val="Description"/>
              <w:spacing w:before="60" w:after="120" w:line="240" w:lineRule="auto"/>
              <w:jc w:val="center"/>
            </w:pPr>
          </w:p>
        </w:tc>
        <w:tc>
          <w:tcPr>
            <w:tcW w:w="630" w:type="dxa"/>
            <w:tcBorders>
              <w:top w:val="nil"/>
              <w:left w:val="single" w:sz="4" w:space="0" w:color="auto"/>
              <w:bottom w:val="nil"/>
              <w:right w:val="single" w:sz="4" w:space="0" w:color="auto"/>
            </w:tcBorders>
            <w:vAlign w:val="center"/>
          </w:tcPr>
          <w:p w:rsidR="00F805B2" w:rsidRPr="00F805B2" w:rsidRDefault="00F805B2" w:rsidP="00D160FB">
            <w:pPr>
              <w:pStyle w:val="Description"/>
              <w:spacing w:before="60" w:after="120" w:line="240" w:lineRule="auto"/>
              <w:jc w:val="center"/>
            </w:pPr>
          </w:p>
        </w:tc>
        <w:tc>
          <w:tcPr>
            <w:tcW w:w="540" w:type="dxa"/>
            <w:tcBorders>
              <w:top w:val="nil"/>
              <w:left w:val="single" w:sz="4" w:space="0" w:color="auto"/>
              <w:bottom w:val="nil"/>
              <w:right w:val="single" w:sz="4" w:space="0" w:color="auto"/>
            </w:tcBorders>
            <w:vAlign w:val="center"/>
          </w:tcPr>
          <w:p w:rsidR="00F805B2" w:rsidRPr="00F805B2" w:rsidRDefault="00F805B2" w:rsidP="00D160FB">
            <w:pPr>
              <w:pStyle w:val="Description"/>
              <w:spacing w:before="60" w:after="120" w:line="240" w:lineRule="auto"/>
              <w:jc w:val="center"/>
            </w:pPr>
          </w:p>
        </w:tc>
        <w:tc>
          <w:tcPr>
            <w:tcW w:w="1350" w:type="dxa"/>
            <w:tcBorders>
              <w:top w:val="nil"/>
              <w:left w:val="single" w:sz="4" w:space="0" w:color="auto"/>
              <w:bottom w:val="nil"/>
              <w:right w:val="nil"/>
            </w:tcBorders>
            <w:vAlign w:val="center"/>
          </w:tcPr>
          <w:p w:rsidR="00F805B2" w:rsidRPr="00F805B2" w:rsidRDefault="00F805B2" w:rsidP="00D160FB">
            <w:pPr>
              <w:pStyle w:val="Description"/>
              <w:spacing w:before="60" w:after="120" w:line="240" w:lineRule="auto"/>
              <w:jc w:val="center"/>
            </w:pPr>
          </w:p>
        </w:tc>
      </w:tr>
      <w:tr w:rsidR="00F805B2" w:rsidRPr="00F805B2" w:rsidTr="00D16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tcBorders>
              <w:right w:val="single" w:sz="4" w:space="0" w:color="auto"/>
            </w:tcBorders>
            <w:vAlign w:val="bottom"/>
          </w:tcPr>
          <w:p w:rsidR="00F805B2" w:rsidRPr="00F805B2" w:rsidRDefault="00F805B2" w:rsidP="00F805B2">
            <w:pPr>
              <w:pStyle w:val="Secondindent"/>
              <w:tabs>
                <w:tab w:val="clear" w:pos="864"/>
                <w:tab w:val="clear" w:pos="7200"/>
                <w:tab w:val="clear" w:pos="7632"/>
                <w:tab w:val="clear" w:pos="8064"/>
                <w:tab w:val="clear" w:pos="8784"/>
                <w:tab w:val="clear" w:pos="9360"/>
                <w:tab w:val="clear" w:pos="9792"/>
              </w:tabs>
              <w:spacing w:before="120" w:line="240" w:lineRule="auto"/>
              <w:ind w:left="960" w:right="0" w:hanging="360"/>
              <w:jc w:val="both"/>
              <w:rPr>
                <w:b/>
              </w:rPr>
            </w:pPr>
            <w:r w:rsidRPr="00F805B2">
              <w:t>a.</w:t>
            </w:r>
            <w:r w:rsidRPr="00F805B2">
              <w:tab/>
              <w:t>Determine the City complied with public hearing and bidding requirements in accordance with Chapters 26.3 through 26.13 of the Code of Iowa, including:</w:t>
            </w:r>
          </w:p>
        </w:tc>
        <w:tc>
          <w:tcPr>
            <w:tcW w:w="450" w:type="dxa"/>
            <w:tcBorders>
              <w:left w:val="single" w:sz="4" w:space="0" w:color="auto"/>
              <w:right w:val="single" w:sz="4" w:space="0" w:color="auto"/>
            </w:tcBorders>
            <w:vAlign w:val="center"/>
          </w:tcPr>
          <w:p w:rsidR="00F805B2" w:rsidRPr="00F805B2" w:rsidRDefault="00F805B2" w:rsidP="00D160FB">
            <w:pPr>
              <w:pStyle w:val="Description"/>
              <w:spacing w:before="120" w:after="0" w:line="240" w:lineRule="auto"/>
              <w:jc w:val="center"/>
            </w:pPr>
            <w:r>
              <w:t>2</w:t>
            </w:r>
          </w:p>
        </w:tc>
        <w:tc>
          <w:tcPr>
            <w:tcW w:w="450" w:type="dxa"/>
            <w:tcBorders>
              <w:left w:val="single" w:sz="4" w:space="0" w:color="auto"/>
              <w:right w:val="single" w:sz="4" w:space="0" w:color="auto"/>
            </w:tcBorders>
            <w:vAlign w:val="center"/>
          </w:tcPr>
          <w:p w:rsidR="00F805B2" w:rsidRPr="00F805B2" w:rsidRDefault="00F805B2" w:rsidP="00D160FB">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805B2" w:rsidRPr="00F805B2" w:rsidRDefault="00F805B2" w:rsidP="00D160FB">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805B2" w:rsidRPr="00F805B2" w:rsidRDefault="00F805B2" w:rsidP="00D160FB">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805B2" w:rsidRPr="00F805B2" w:rsidRDefault="00F805B2" w:rsidP="00D160FB">
            <w:pPr>
              <w:pStyle w:val="Description"/>
              <w:spacing w:before="120" w:after="0" w:line="240" w:lineRule="auto"/>
              <w:jc w:val="center"/>
            </w:pPr>
          </w:p>
        </w:tc>
        <w:tc>
          <w:tcPr>
            <w:tcW w:w="1350" w:type="dxa"/>
            <w:tcBorders>
              <w:left w:val="single" w:sz="4" w:space="0" w:color="auto"/>
              <w:right w:val="single" w:sz="4" w:space="0" w:color="auto"/>
            </w:tcBorders>
            <w:vAlign w:val="center"/>
          </w:tcPr>
          <w:p w:rsidR="00F805B2" w:rsidRPr="00F805B2" w:rsidRDefault="00F805B2" w:rsidP="00D160FB">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805B2" w:rsidRPr="00F805B2" w:rsidRDefault="00F805B2" w:rsidP="00D160FB">
            <w:pPr>
              <w:pStyle w:val="Description"/>
              <w:spacing w:before="120" w:after="0" w:line="240" w:lineRule="auto"/>
              <w:jc w:val="center"/>
            </w:pPr>
          </w:p>
        </w:tc>
        <w:tc>
          <w:tcPr>
            <w:tcW w:w="630" w:type="dxa"/>
            <w:tcBorders>
              <w:left w:val="single" w:sz="4" w:space="0" w:color="auto"/>
              <w:right w:val="single" w:sz="4" w:space="0" w:color="auto"/>
            </w:tcBorders>
            <w:vAlign w:val="center"/>
          </w:tcPr>
          <w:p w:rsidR="00F805B2" w:rsidRPr="00F805B2" w:rsidRDefault="00F805B2" w:rsidP="00D160FB">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805B2" w:rsidRPr="00F805B2" w:rsidRDefault="00F805B2" w:rsidP="00D160FB">
            <w:pPr>
              <w:pStyle w:val="Description"/>
              <w:spacing w:before="120" w:after="0" w:line="240" w:lineRule="auto"/>
              <w:jc w:val="center"/>
            </w:pPr>
          </w:p>
        </w:tc>
        <w:tc>
          <w:tcPr>
            <w:tcW w:w="1170" w:type="dxa"/>
            <w:tcBorders>
              <w:left w:val="single" w:sz="4" w:space="0" w:color="auto"/>
              <w:right w:val="single" w:sz="4" w:space="0" w:color="auto"/>
            </w:tcBorders>
            <w:vAlign w:val="center"/>
          </w:tcPr>
          <w:p w:rsidR="00F805B2" w:rsidRPr="00F805B2" w:rsidRDefault="00F805B2" w:rsidP="00D160FB">
            <w:pPr>
              <w:pStyle w:val="Description"/>
              <w:spacing w:before="120" w:after="0" w:line="240" w:lineRule="auto"/>
              <w:jc w:val="center"/>
            </w:pPr>
          </w:p>
        </w:tc>
        <w:tc>
          <w:tcPr>
            <w:tcW w:w="630" w:type="dxa"/>
            <w:tcBorders>
              <w:left w:val="single" w:sz="4" w:space="0" w:color="auto"/>
              <w:right w:val="single" w:sz="4" w:space="0" w:color="auto"/>
            </w:tcBorders>
            <w:vAlign w:val="center"/>
          </w:tcPr>
          <w:p w:rsidR="00F805B2" w:rsidRPr="00F805B2" w:rsidRDefault="00F805B2" w:rsidP="00D160FB">
            <w:pPr>
              <w:pStyle w:val="Description"/>
              <w:spacing w:before="120" w:after="0" w:line="240" w:lineRule="auto"/>
              <w:jc w:val="center"/>
            </w:pPr>
          </w:p>
        </w:tc>
        <w:tc>
          <w:tcPr>
            <w:tcW w:w="630" w:type="dxa"/>
            <w:tcBorders>
              <w:left w:val="single" w:sz="4" w:space="0" w:color="auto"/>
              <w:right w:val="single" w:sz="4" w:space="0" w:color="auto"/>
            </w:tcBorders>
            <w:vAlign w:val="center"/>
          </w:tcPr>
          <w:p w:rsidR="00F805B2" w:rsidRPr="00F805B2" w:rsidRDefault="00F805B2" w:rsidP="00D160FB">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805B2" w:rsidRPr="00F805B2" w:rsidRDefault="00F805B2" w:rsidP="00D160FB">
            <w:pPr>
              <w:pStyle w:val="Description"/>
              <w:spacing w:before="120" w:after="0" w:line="240" w:lineRule="auto"/>
              <w:jc w:val="center"/>
            </w:pPr>
          </w:p>
        </w:tc>
        <w:tc>
          <w:tcPr>
            <w:tcW w:w="1350" w:type="dxa"/>
            <w:tcBorders>
              <w:left w:val="single" w:sz="4" w:space="0" w:color="auto"/>
            </w:tcBorders>
            <w:vAlign w:val="center"/>
          </w:tcPr>
          <w:p w:rsidR="00F805B2" w:rsidRPr="00F805B2" w:rsidRDefault="00F805B2" w:rsidP="00D160FB">
            <w:pPr>
              <w:pStyle w:val="Description"/>
              <w:spacing w:before="120" w:after="0" w:line="240" w:lineRule="auto"/>
              <w:jc w:val="center"/>
            </w:pPr>
          </w:p>
        </w:tc>
      </w:tr>
      <w:tr w:rsidR="00F805B2" w:rsidRPr="00622957" w:rsidTr="00D160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tcBorders>
              <w:right w:val="single" w:sz="4" w:space="0" w:color="auto"/>
            </w:tcBorders>
            <w:vAlign w:val="bottom"/>
          </w:tcPr>
          <w:p w:rsidR="00F805B2" w:rsidRPr="00F805B2" w:rsidRDefault="00F805B2" w:rsidP="00F805B2">
            <w:pPr>
              <w:pStyle w:val="Secondindent"/>
              <w:tabs>
                <w:tab w:val="clear" w:pos="864"/>
                <w:tab w:val="clear" w:pos="7200"/>
                <w:tab w:val="clear" w:pos="7632"/>
                <w:tab w:val="clear" w:pos="8064"/>
                <w:tab w:val="clear" w:pos="8784"/>
                <w:tab w:val="clear" w:pos="9360"/>
                <w:tab w:val="clear" w:pos="9792"/>
              </w:tabs>
              <w:spacing w:before="120" w:line="240" w:lineRule="auto"/>
              <w:ind w:left="1320" w:right="0" w:hanging="360"/>
              <w:jc w:val="both"/>
            </w:pPr>
            <w:r w:rsidRPr="00F805B2">
              <w:t>1)</w:t>
            </w:r>
            <w:r w:rsidRPr="00F805B2">
              <w:tab/>
            </w:r>
            <w:r w:rsidRPr="00F805B2">
              <w:rPr>
                <w:b/>
              </w:rPr>
              <w:t xml:space="preserve">(19) </w:t>
            </w:r>
            <w:r w:rsidRPr="00F805B2">
              <w:t>For public improvements (other than road, bridge and culvert projects) with an estimated total cost in excess of the competitive bid threshold in Chapter 26.3 of the Code of Iowa or as established in Chapter 314.1B of the Code of Iowa ($139,000 effective 1-1-19).</w:t>
            </w:r>
          </w:p>
        </w:tc>
        <w:tc>
          <w:tcPr>
            <w:tcW w:w="450" w:type="dxa"/>
            <w:tcBorders>
              <w:left w:val="single" w:sz="4" w:space="0" w:color="auto"/>
              <w:right w:val="single" w:sz="4" w:space="0" w:color="auto"/>
            </w:tcBorders>
            <w:vAlign w:val="center"/>
          </w:tcPr>
          <w:p w:rsidR="00F805B2" w:rsidRDefault="00F805B2" w:rsidP="00F805B2">
            <w:pPr>
              <w:pStyle w:val="Description"/>
              <w:spacing w:before="120" w:after="0" w:line="240" w:lineRule="auto"/>
              <w:jc w:val="center"/>
            </w:pPr>
            <w:r>
              <w:t>2</w:t>
            </w:r>
          </w:p>
        </w:tc>
        <w:tc>
          <w:tcPr>
            <w:tcW w:w="45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135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63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117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63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63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1350" w:type="dxa"/>
            <w:tcBorders>
              <w:left w:val="single" w:sz="4" w:space="0" w:color="auto"/>
            </w:tcBorders>
            <w:vAlign w:val="center"/>
          </w:tcPr>
          <w:p w:rsidR="00F805B2" w:rsidRPr="00622957" w:rsidRDefault="00F805B2" w:rsidP="00F805B2">
            <w:pPr>
              <w:pStyle w:val="Description"/>
              <w:spacing w:before="120" w:after="0" w:line="240" w:lineRule="auto"/>
              <w:jc w:val="center"/>
            </w:pPr>
          </w:p>
        </w:tc>
      </w:tr>
      <w:tr w:rsidR="00F805B2" w:rsidRPr="00622957" w:rsidTr="00F80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tcBorders>
              <w:right w:val="single" w:sz="4" w:space="0" w:color="auto"/>
            </w:tcBorders>
            <w:vAlign w:val="bottom"/>
          </w:tcPr>
          <w:p w:rsidR="00F805B2" w:rsidRPr="00F805B2" w:rsidRDefault="00F805B2" w:rsidP="00F805B2">
            <w:pPr>
              <w:pStyle w:val="Secondindent"/>
              <w:tabs>
                <w:tab w:val="clear" w:pos="864"/>
                <w:tab w:val="clear" w:pos="7200"/>
                <w:tab w:val="clear" w:pos="7632"/>
                <w:tab w:val="clear" w:pos="8064"/>
                <w:tab w:val="clear" w:pos="8784"/>
                <w:tab w:val="clear" w:pos="9360"/>
                <w:tab w:val="clear" w:pos="9792"/>
              </w:tabs>
              <w:spacing w:before="120" w:line="240" w:lineRule="auto"/>
              <w:ind w:left="1320" w:right="0" w:hanging="360"/>
              <w:jc w:val="both"/>
            </w:pPr>
            <w:r w:rsidRPr="00F805B2">
              <w:t>2)</w:t>
            </w:r>
            <w:r w:rsidRPr="00F805B2">
              <w:tab/>
            </w:r>
            <w:r w:rsidRPr="00F805B2">
              <w:rPr>
                <w:b/>
              </w:rPr>
              <w:t xml:space="preserve">(19) </w:t>
            </w:r>
            <w:r w:rsidRPr="00F805B2">
              <w:t>For contracts for road, bridge or culvert construction work where the engineer’s estimate exceeds the amount established by the bid threshold committee per Chapter 314.1B of the Code of Iowa. (Cities with a population of 50,000 or less, $48,000 effective 1-1-19 and Cities with a population of more than 50,000, $69,000 effective 1-1-19.</w:t>
            </w:r>
          </w:p>
        </w:tc>
        <w:tc>
          <w:tcPr>
            <w:tcW w:w="450" w:type="dxa"/>
            <w:tcBorders>
              <w:left w:val="single" w:sz="4" w:space="0" w:color="auto"/>
              <w:right w:val="single" w:sz="4" w:space="0" w:color="auto"/>
            </w:tcBorders>
            <w:vAlign w:val="center"/>
          </w:tcPr>
          <w:p w:rsidR="00F805B2" w:rsidRDefault="00F805B2" w:rsidP="00F805B2">
            <w:pPr>
              <w:pStyle w:val="Description"/>
              <w:spacing w:before="120" w:after="0" w:line="240" w:lineRule="auto"/>
              <w:jc w:val="center"/>
            </w:pPr>
            <w:r>
              <w:t>2</w:t>
            </w:r>
          </w:p>
        </w:tc>
        <w:tc>
          <w:tcPr>
            <w:tcW w:w="45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135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63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117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63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63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1350" w:type="dxa"/>
            <w:tcBorders>
              <w:left w:val="single" w:sz="4" w:space="0" w:color="auto"/>
            </w:tcBorders>
            <w:vAlign w:val="center"/>
          </w:tcPr>
          <w:p w:rsidR="00F805B2" w:rsidRPr="00622957" w:rsidRDefault="00F805B2" w:rsidP="00F805B2">
            <w:pPr>
              <w:pStyle w:val="Description"/>
              <w:spacing w:before="120" w:after="0" w:line="240" w:lineRule="auto"/>
              <w:jc w:val="center"/>
            </w:pPr>
          </w:p>
        </w:tc>
      </w:tr>
      <w:tr w:rsidR="00F805B2" w:rsidRPr="00622957" w:rsidTr="00F80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vAlign w:val="bottom"/>
          </w:tcPr>
          <w:p w:rsidR="00F805B2" w:rsidRPr="00F805B2" w:rsidRDefault="00F805B2" w:rsidP="00F805B2">
            <w:pPr>
              <w:pStyle w:val="Secondindent"/>
              <w:tabs>
                <w:tab w:val="clear" w:pos="864"/>
                <w:tab w:val="clear" w:pos="7200"/>
                <w:tab w:val="clear" w:pos="7632"/>
                <w:tab w:val="clear" w:pos="8064"/>
                <w:tab w:val="clear" w:pos="8784"/>
                <w:tab w:val="clear" w:pos="9360"/>
                <w:tab w:val="clear" w:pos="9792"/>
              </w:tabs>
              <w:spacing w:before="120" w:line="240" w:lineRule="auto"/>
              <w:ind w:left="960" w:right="0" w:hanging="360"/>
              <w:jc w:val="both"/>
            </w:pPr>
          </w:p>
        </w:tc>
        <w:tc>
          <w:tcPr>
            <w:tcW w:w="450" w:type="dxa"/>
            <w:vAlign w:val="center"/>
          </w:tcPr>
          <w:p w:rsidR="00F805B2" w:rsidRDefault="00F805B2" w:rsidP="00F805B2">
            <w:pPr>
              <w:pStyle w:val="Description"/>
              <w:spacing w:before="120" w:after="0" w:line="240" w:lineRule="auto"/>
              <w:jc w:val="center"/>
            </w:pPr>
          </w:p>
        </w:tc>
        <w:tc>
          <w:tcPr>
            <w:tcW w:w="45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35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17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350" w:type="dxa"/>
            <w:vAlign w:val="center"/>
          </w:tcPr>
          <w:p w:rsidR="00F805B2" w:rsidRPr="00622957" w:rsidRDefault="00F805B2" w:rsidP="00F805B2">
            <w:pPr>
              <w:pStyle w:val="Description"/>
              <w:spacing w:before="120" w:after="0" w:line="240" w:lineRule="auto"/>
              <w:jc w:val="center"/>
            </w:pPr>
          </w:p>
        </w:tc>
      </w:tr>
      <w:tr w:rsidR="00F805B2" w:rsidRPr="00CF03C6" w:rsidTr="00F805B2">
        <w:tc>
          <w:tcPr>
            <w:tcW w:w="5220" w:type="dxa"/>
            <w:tcBorders>
              <w:top w:val="nil"/>
              <w:left w:val="nil"/>
              <w:bottom w:val="nil"/>
              <w:right w:val="nil"/>
            </w:tcBorders>
          </w:tcPr>
          <w:p w:rsidR="00F805B2" w:rsidRDefault="00F805B2" w:rsidP="00D160FB">
            <w:pPr>
              <w:spacing w:before="120"/>
              <w:rPr>
                <w:rFonts w:ascii="Bookman Old Style" w:hAnsi="Bookman Old Style"/>
                <w:b/>
              </w:rPr>
            </w:pPr>
          </w:p>
        </w:tc>
        <w:tc>
          <w:tcPr>
            <w:tcW w:w="450" w:type="dxa"/>
            <w:tcBorders>
              <w:top w:val="nil"/>
              <w:left w:val="nil"/>
              <w:bottom w:val="nil"/>
              <w:right w:val="nil"/>
            </w:tcBorders>
          </w:tcPr>
          <w:p w:rsidR="00F805B2" w:rsidRPr="0022393D" w:rsidRDefault="00F805B2" w:rsidP="00D160FB">
            <w:pPr>
              <w:pStyle w:val="Description"/>
              <w:spacing w:before="120" w:after="0" w:line="240" w:lineRule="auto"/>
              <w:jc w:val="center"/>
            </w:pPr>
          </w:p>
        </w:tc>
        <w:tc>
          <w:tcPr>
            <w:tcW w:w="4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17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r>
      <w:tr w:rsidR="00F805B2" w:rsidRPr="00CF03C6" w:rsidTr="00D160FB">
        <w:tc>
          <w:tcPr>
            <w:tcW w:w="5220" w:type="dxa"/>
            <w:tcBorders>
              <w:top w:val="nil"/>
              <w:left w:val="nil"/>
              <w:bottom w:val="nil"/>
              <w:right w:val="single" w:sz="4" w:space="0" w:color="auto"/>
            </w:tcBorders>
          </w:tcPr>
          <w:p w:rsidR="00F805B2" w:rsidRPr="0022393D" w:rsidRDefault="00F805B2" w:rsidP="00D160FB">
            <w:pPr>
              <w:spacing w:before="120"/>
              <w:rPr>
                <w:rFonts w:ascii="Bookman Old Style" w:hAnsi="Bookman Old Style"/>
              </w:rPr>
            </w:pPr>
            <w:r>
              <w:rPr>
                <w:rFonts w:ascii="Bookman Old Style" w:hAnsi="Bookman Old Style"/>
                <w:b/>
              </w:rPr>
              <w:lastRenderedPageBreak/>
              <w:t>DISBURSEMENTS/EXPENDITURES (continued)</w:t>
            </w:r>
            <w:r w:rsidRPr="0022393D">
              <w:rPr>
                <w:rFonts w:ascii="Bookman Old Style" w:hAnsi="Bookman Old Style"/>
                <w:b/>
              </w:rPr>
              <w:t>:</w:t>
            </w:r>
          </w:p>
        </w:tc>
        <w:tc>
          <w:tcPr>
            <w:tcW w:w="450" w:type="dxa"/>
            <w:tcBorders>
              <w:top w:val="nil"/>
              <w:left w:val="single" w:sz="4" w:space="0" w:color="auto"/>
              <w:bottom w:val="nil"/>
              <w:right w:val="single" w:sz="4" w:space="0" w:color="auto"/>
            </w:tcBorders>
          </w:tcPr>
          <w:p w:rsidR="00F805B2" w:rsidRPr="0022393D" w:rsidRDefault="00F805B2" w:rsidP="00D160FB">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rsidR="00F805B2" w:rsidRPr="0022393D" w:rsidRDefault="00F805B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rsidR="00F805B2" w:rsidRPr="0022393D" w:rsidRDefault="00F805B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rsidR="00F805B2" w:rsidRPr="0022393D" w:rsidRDefault="00F805B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rsidR="00F805B2" w:rsidRPr="0022393D" w:rsidRDefault="00F805B2"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rsidR="00F805B2" w:rsidRPr="0022393D" w:rsidRDefault="00F805B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rsidR="00F805B2" w:rsidRPr="0022393D" w:rsidRDefault="00F805B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rsidR="00F805B2" w:rsidRPr="0022393D" w:rsidRDefault="00F805B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rsidR="00F805B2" w:rsidRPr="0022393D" w:rsidRDefault="00F805B2"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rsidR="00F805B2" w:rsidRPr="0022393D" w:rsidRDefault="00F805B2"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rsidR="00F805B2" w:rsidRPr="0022393D" w:rsidRDefault="00F805B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rsidR="00F805B2" w:rsidRPr="0022393D" w:rsidRDefault="00F805B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rsidR="00F805B2" w:rsidRPr="0022393D" w:rsidRDefault="00F805B2"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rsidR="00F805B2" w:rsidRPr="0022393D" w:rsidRDefault="00F805B2" w:rsidP="00D160FB">
            <w:pPr>
              <w:spacing w:before="120"/>
              <w:rPr>
                <w:rFonts w:ascii="Bookman Old Style" w:hAnsi="Bookman Old Style"/>
              </w:rPr>
            </w:pPr>
          </w:p>
        </w:tc>
      </w:tr>
      <w:tr w:rsidR="00F805B2" w:rsidRPr="00622957" w:rsidTr="00F80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tcBorders>
              <w:right w:val="single" w:sz="4" w:space="0" w:color="auto"/>
            </w:tcBorders>
            <w:vAlign w:val="bottom"/>
          </w:tcPr>
          <w:p w:rsidR="00F805B2" w:rsidRPr="00F805B2" w:rsidRDefault="00F805B2" w:rsidP="00F805B2">
            <w:pPr>
              <w:pStyle w:val="Secondindent"/>
              <w:tabs>
                <w:tab w:val="clear" w:pos="864"/>
                <w:tab w:val="clear" w:pos="7200"/>
                <w:tab w:val="clear" w:pos="7632"/>
                <w:tab w:val="clear" w:pos="8064"/>
                <w:tab w:val="clear" w:pos="8784"/>
                <w:tab w:val="clear" w:pos="9360"/>
                <w:tab w:val="clear" w:pos="9792"/>
              </w:tabs>
              <w:spacing w:before="120" w:line="240" w:lineRule="auto"/>
              <w:ind w:left="960" w:right="0" w:hanging="360"/>
              <w:jc w:val="both"/>
            </w:pPr>
            <w:r w:rsidRPr="00F805B2">
              <w:t>b.</w:t>
            </w:r>
            <w:r w:rsidRPr="00F805B2">
              <w:tab/>
            </w:r>
            <w:r w:rsidRPr="00F805B2">
              <w:rPr>
                <w:b/>
              </w:rPr>
              <w:t xml:space="preserve">(19) </w:t>
            </w:r>
            <w:r w:rsidRPr="00F805B2">
              <w:t>Determine the City received competitive quotes for public improvement projects (other than road, bridge and culvert projects) in accordance with Chapter 26.14 of the Code of Iowa for projects with estimated costs less than required bid thresholds but greater than the threshold amount established by the bid threshold committee per Chapter 314.1B of the Code of Iowa.  (Cities with a population of less than 50,000, $57,000 effective 1-1-19 and Cities with a population of 50,000 or more, $77,000 effective 1-1-19)</w:t>
            </w:r>
          </w:p>
        </w:tc>
        <w:tc>
          <w:tcPr>
            <w:tcW w:w="45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r>
              <w:t>1</w:t>
            </w:r>
          </w:p>
        </w:tc>
        <w:tc>
          <w:tcPr>
            <w:tcW w:w="45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135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63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117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63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63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540" w:type="dxa"/>
            <w:tcBorders>
              <w:left w:val="single" w:sz="4" w:space="0" w:color="auto"/>
              <w:right w:val="single" w:sz="4" w:space="0" w:color="auto"/>
            </w:tcBorders>
            <w:vAlign w:val="center"/>
          </w:tcPr>
          <w:p w:rsidR="00F805B2" w:rsidRPr="00622957" w:rsidRDefault="00F805B2" w:rsidP="00F805B2">
            <w:pPr>
              <w:pStyle w:val="Description"/>
              <w:spacing w:before="120" w:after="0" w:line="240" w:lineRule="auto"/>
              <w:jc w:val="center"/>
            </w:pPr>
          </w:p>
        </w:tc>
        <w:tc>
          <w:tcPr>
            <w:tcW w:w="1350" w:type="dxa"/>
            <w:tcBorders>
              <w:left w:val="single" w:sz="4" w:space="0" w:color="auto"/>
            </w:tcBorders>
            <w:vAlign w:val="center"/>
          </w:tcPr>
          <w:p w:rsidR="00F805B2" w:rsidRPr="00622957" w:rsidRDefault="00F805B2" w:rsidP="00F805B2">
            <w:pPr>
              <w:pStyle w:val="Description"/>
              <w:spacing w:before="120" w:after="0" w:line="240" w:lineRule="auto"/>
              <w:jc w:val="center"/>
            </w:pPr>
          </w:p>
        </w:tc>
      </w:tr>
      <w:tr w:rsidR="00F805B2" w:rsidRPr="00622957" w:rsidTr="00F80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vAlign w:val="bottom"/>
          </w:tcPr>
          <w:p w:rsidR="00F805B2" w:rsidRPr="00F805B2" w:rsidRDefault="00F805B2" w:rsidP="00F805B2">
            <w:pPr>
              <w:pStyle w:val="Secondindent"/>
              <w:tabs>
                <w:tab w:val="clear" w:pos="864"/>
                <w:tab w:val="clear" w:pos="7200"/>
                <w:tab w:val="clear" w:pos="7632"/>
                <w:tab w:val="clear" w:pos="8064"/>
                <w:tab w:val="clear" w:pos="8784"/>
                <w:tab w:val="clear" w:pos="9360"/>
                <w:tab w:val="clear" w:pos="9792"/>
              </w:tabs>
              <w:spacing w:before="120" w:line="240" w:lineRule="auto"/>
              <w:ind w:left="960" w:right="0" w:hanging="360"/>
              <w:jc w:val="both"/>
            </w:pPr>
          </w:p>
        </w:tc>
        <w:tc>
          <w:tcPr>
            <w:tcW w:w="450" w:type="dxa"/>
            <w:vAlign w:val="center"/>
          </w:tcPr>
          <w:p w:rsidR="00F805B2" w:rsidRDefault="00F805B2" w:rsidP="00F805B2">
            <w:pPr>
              <w:pStyle w:val="Description"/>
              <w:spacing w:before="120" w:after="0" w:line="240" w:lineRule="auto"/>
              <w:jc w:val="center"/>
            </w:pPr>
          </w:p>
        </w:tc>
        <w:tc>
          <w:tcPr>
            <w:tcW w:w="45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35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17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350" w:type="dxa"/>
            <w:vAlign w:val="center"/>
          </w:tcPr>
          <w:p w:rsidR="00F805B2" w:rsidRPr="00622957" w:rsidRDefault="00F805B2" w:rsidP="00F805B2">
            <w:pPr>
              <w:pStyle w:val="Description"/>
              <w:spacing w:before="120" w:after="0" w:line="240" w:lineRule="auto"/>
              <w:jc w:val="center"/>
            </w:pPr>
          </w:p>
        </w:tc>
      </w:tr>
      <w:tr w:rsidR="00F805B2" w:rsidRPr="00622957" w:rsidTr="00F80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vAlign w:val="bottom"/>
          </w:tcPr>
          <w:p w:rsidR="00F805B2" w:rsidRPr="00F805B2" w:rsidRDefault="00F805B2" w:rsidP="00F805B2">
            <w:pPr>
              <w:pStyle w:val="Secondindent"/>
              <w:tabs>
                <w:tab w:val="clear" w:pos="864"/>
                <w:tab w:val="clear" w:pos="7200"/>
                <w:tab w:val="clear" w:pos="7632"/>
                <w:tab w:val="clear" w:pos="8064"/>
                <w:tab w:val="clear" w:pos="8784"/>
                <w:tab w:val="clear" w:pos="9360"/>
                <w:tab w:val="clear" w:pos="9792"/>
              </w:tabs>
              <w:spacing w:before="120" w:line="240" w:lineRule="auto"/>
              <w:ind w:left="960" w:right="0" w:hanging="360"/>
              <w:jc w:val="both"/>
            </w:pPr>
          </w:p>
        </w:tc>
        <w:tc>
          <w:tcPr>
            <w:tcW w:w="450" w:type="dxa"/>
            <w:vAlign w:val="center"/>
          </w:tcPr>
          <w:p w:rsidR="00F805B2" w:rsidRDefault="00F805B2" w:rsidP="00F805B2">
            <w:pPr>
              <w:pStyle w:val="Description"/>
              <w:spacing w:before="120" w:after="0" w:line="240" w:lineRule="auto"/>
              <w:jc w:val="center"/>
            </w:pPr>
          </w:p>
        </w:tc>
        <w:tc>
          <w:tcPr>
            <w:tcW w:w="45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35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17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350" w:type="dxa"/>
            <w:vAlign w:val="center"/>
          </w:tcPr>
          <w:p w:rsidR="00F805B2" w:rsidRPr="00622957" w:rsidRDefault="00F805B2" w:rsidP="00F805B2">
            <w:pPr>
              <w:pStyle w:val="Description"/>
              <w:spacing w:before="120" w:after="0" w:line="240" w:lineRule="auto"/>
              <w:jc w:val="center"/>
            </w:pPr>
          </w:p>
        </w:tc>
      </w:tr>
      <w:tr w:rsidR="00F805B2" w:rsidRPr="00622957" w:rsidTr="00F80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vAlign w:val="bottom"/>
          </w:tcPr>
          <w:p w:rsidR="00F805B2" w:rsidRPr="00F805B2" w:rsidRDefault="00F805B2" w:rsidP="00F805B2">
            <w:pPr>
              <w:pStyle w:val="Secondindent"/>
              <w:tabs>
                <w:tab w:val="clear" w:pos="864"/>
                <w:tab w:val="clear" w:pos="7200"/>
                <w:tab w:val="clear" w:pos="7632"/>
                <w:tab w:val="clear" w:pos="8064"/>
                <w:tab w:val="clear" w:pos="8784"/>
                <w:tab w:val="clear" w:pos="9360"/>
                <w:tab w:val="clear" w:pos="9792"/>
              </w:tabs>
              <w:spacing w:before="120" w:line="240" w:lineRule="auto"/>
              <w:ind w:left="960" w:right="0" w:hanging="360"/>
              <w:jc w:val="both"/>
            </w:pPr>
          </w:p>
        </w:tc>
        <w:tc>
          <w:tcPr>
            <w:tcW w:w="450" w:type="dxa"/>
            <w:vAlign w:val="center"/>
          </w:tcPr>
          <w:p w:rsidR="00F805B2" w:rsidRDefault="00F805B2" w:rsidP="00F805B2">
            <w:pPr>
              <w:pStyle w:val="Description"/>
              <w:spacing w:before="120" w:after="0" w:line="240" w:lineRule="auto"/>
              <w:jc w:val="center"/>
            </w:pPr>
          </w:p>
        </w:tc>
        <w:tc>
          <w:tcPr>
            <w:tcW w:w="45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35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17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350" w:type="dxa"/>
            <w:vAlign w:val="center"/>
          </w:tcPr>
          <w:p w:rsidR="00F805B2" w:rsidRPr="00622957" w:rsidRDefault="00F805B2" w:rsidP="00F805B2">
            <w:pPr>
              <w:pStyle w:val="Description"/>
              <w:spacing w:before="120" w:after="0" w:line="240" w:lineRule="auto"/>
              <w:jc w:val="center"/>
            </w:pPr>
          </w:p>
        </w:tc>
      </w:tr>
      <w:tr w:rsidR="00F805B2" w:rsidRPr="00622957" w:rsidTr="00F80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vAlign w:val="bottom"/>
          </w:tcPr>
          <w:p w:rsidR="00F805B2" w:rsidRPr="00F805B2" w:rsidRDefault="00F805B2" w:rsidP="00F805B2">
            <w:pPr>
              <w:pStyle w:val="Secondindent"/>
              <w:tabs>
                <w:tab w:val="clear" w:pos="864"/>
                <w:tab w:val="clear" w:pos="7200"/>
                <w:tab w:val="clear" w:pos="7632"/>
                <w:tab w:val="clear" w:pos="8064"/>
                <w:tab w:val="clear" w:pos="8784"/>
                <w:tab w:val="clear" w:pos="9360"/>
                <w:tab w:val="clear" w:pos="9792"/>
              </w:tabs>
              <w:spacing w:before="120" w:line="240" w:lineRule="auto"/>
              <w:ind w:left="960" w:right="0" w:hanging="360"/>
              <w:jc w:val="both"/>
            </w:pPr>
          </w:p>
        </w:tc>
        <w:tc>
          <w:tcPr>
            <w:tcW w:w="450" w:type="dxa"/>
            <w:vAlign w:val="center"/>
          </w:tcPr>
          <w:p w:rsidR="00F805B2" w:rsidRDefault="00F805B2" w:rsidP="00F805B2">
            <w:pPr>
              <w:pStyle w:val="Description"/>
              <w:spacing w:before="120" w:after="0" w:line="240" w:lineRule="auto"/>
              <w:jc w:val="center"/>
            </w:pPr>
          </w:p>
        </w:tc>
        <w:tc>
          <w:tcPr>
            <w:tcW w:w="45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35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17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350" w:type="dxa"/>
            <w:vAlign w:val="center"/>
          </w:tcPr>
          <w:p w:rsidR="00F805B2" w:rsidRPr="00622957" w:rsidRDefault="00F805B2" w:rsidP="00F805B2">
            <w:pPr>
              <w:pStyle w:val="Description"/>
              <w:spacing w:before="120" w:after="0" w:line="240" w:lineRule="auto"/>
              <w:jc w:val="center"/>
            </w:pPr>
          </w:p>
        </w:tc>
      </w:tr>
      <w:tr w:rsidR="00F805B2" w:rsidRPr="00622957" w:rsidTr="00F80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vAlign w:val="bottom"/>
          </w:tcPr>
          <w:p w:rsidR="00F805B2" w:rsidRPr="00F805B2" w:rsidRDefault="00F805B2" w:rsidP="00F805B2">
            <w:pPr>
              <w:pStyle w:val="Secondindent"/>
              <w:tabs>
                <w:tab w:val="clear" w:pos="864"/>
                <w:tab w:val="clear" w:pos="7200"/>
                <w:tab w:val="clear" w:pos="7632"/>
                <w:tab w:val="clear" w:pos="8064"/>
                <w:tab w:val="clear" w:pos="8784"/>
                <w:tab w:val="clear" w:pos="9360"/>
                <w:tab w:val="clear" w:pos="9792"/>
              </w:tabs>
              <w:spacing w:before="120" w:line="240" w:lineRule="auto"/>
              <w:ind w:left="960" w:right="0" w:hanging="360"/>
              <w:jc w:val="both"/>
            </w:pPr>
          </w:p>
        </w:tc>
        <w:tc>
          <w:tcPr>
            <w:tcW w:w="450" w:type="dxa"/>
            <w:vAlign w:val="center"/>
          </w:tcPr>
          <w:p w:rsidR="00F805B2" w:rsidRDefault="00F805B2" w:rsidP="00F805B2">
            <w:pPr>
              <w:pStyle w:val="Description"/>
              <w:spacing w:before="120" w:after="0" w:line="240" w:lineRule="auto"/>
              <w:jc w:val="center"/>
            </w:pPr>
          </w:p>
        </w:tc>
        <w:tc>
          <w:tcPr>
            <w:tcW w:w="45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35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17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350" w:type="dxa"/>
            <w:vAlign w:val="center"/>
          </w:tcPr>
          <w:p w:rsidR="00F805B2" w:rsidRPr="00622957" w:rsidRDefault="00F805B2" w:rsidP="00F805B2">
            <w:pPr>
              <w:pStyle w:val="Description"/>
              <w:spacing w:before="120" w:after="0" w:line="240" w:lineRule="auto"/>
              <w:jc w:val="center"/>
            </w:pPr>
          </w:p>
        </w:tc>
      </w:tr>
      <w:tr w:rsidR="00F805B2" w:rsidRPr="00622957" w:rsidTr="00F80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vAlign w:val="bottom"/>
          </w:tcPr>
          <w:p w:rsidR="00F805B2" w:rsidRPr="00F805B2" w:rsidRDefault="00F805B2" w:rsidP="00F805B2">
            <w:pPr>
              <w:pStyle w:val="Secondindent"/>
              <w:tabs>
                <w:tab w:val="clear" w:pos="864"/>
                <w:tab w:val="clear" w:pos="7200"/>
                <w:tab w:val="clear" w:pos="7632"/>
                <w:tab w:val="clear" w:pos="8064"/>
                <w:tab w:val="clear" w:pos="8784"/>
                <w:tab w:val="clear" w:pos="9360"/>
                <w:tab w:val="clear" w:pos="9792"/>
              </w:tabs>
              <w:spacing w:before="120" w:line="240" w:lineRule="auto"/>
              <w:ind w:left="960" w:right="0" w:hanging="360"/>
              <w:jc w:val="both"/>
            </w:pPr>
          </w:p>
        </w:tc>
        <w:tc>
          <w:tcPr>
            <w:tcW w:w="450" w:type="dxa"/>
            <w:vAlign w:val="center"/>
          </w:tcPr>
          <w:p w:rsidR="00F805B2" w:rsidRDefault="00F805B2" w:rsidP="00F805B2">
            <w:pPr>
              <w:pStyle w:val="Description"/>
              <w:spacing w:before="120" w:after="0" w:line="240" w:lineRule="auto"/>
              <w:jc w:val="center"/>
            </w:pPr>
          </w:p>
        </w:tc>
        <w:tc>
          <w:tcPr>
            <w:tcW w:w="45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35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17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350" w:type="dxa"/>
            <w:vAlign w:val="center"/>
          </w:tcPr>
          <w:p w:rsidR="00F805B2" w:rsidRPr="00622957" w:rsidRDefault="00F805B2" w:rsidP="00F805B2">
            <w:pPr>
              <w:pStyle w:val="Description"/>
              <w:spacing w:before="120" w:after="0" w:line="240" w:lineRule="auto"/>
              <w:jc w:val="center"/>
            </w:pPr>
          </w:p>
        </w:tc>
      </w:tr>
      <w:tr w:rsidR="00F805B2" w:rsidRPr="00622957" w:rsidTr="00F80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vAlign w:val="bottom"/>
          </w:tcPr>
          <w:p w:rsidR="00F805B2" w:rsidRPr="00F805B2" w:rsidRDefault="00F805B2" w:rsidP="00F805B2">
            <w:pPr>
              <w:pStyle w:val="Secondindent"/>
              <w:tabs>
                <w:tab w:val="clear" w:pos="864"/>
                <w:tab w:val="clear" w:pos="7200"/>
                <w:tab w:val="clear" w:pos="7632"/>
                <w:tab w:val="clear" w:pos="8064"/>
                <w:tab w:val="clear" w:pos="8784"/>
                <w:tab w:val="clear" w:pos="9360"/>
                <w:tab w:val="clear" w:pos="9792"/>
              </w:tabs>
              <w:spacing w:before="120" w:line="240" w:lineRule="auto"/>
              <w:ind w:left="960" w:right="0" w:hanging="360"/>
              <w:jc w:val="both"/>
            </w:pPr>
          </w:p>
        </w:tc>
        <w:tc>
          <w:tcPr>
            <w:tcW w:w="450" w:type="dxa"/>
            <w:vAlign w:val="center"/>
          </w:tcPr>
          <w:p w:rsidR="00F805B2" w:rsidRDefault="00F805B2" w:rsidP="00F805B2">
            <w:pPr>
              <w:pStyle w:val="Description"/>
              <w:spacing w:before="120" w:after="0" w:line="240" w:lineRule="auto"/>
              <w:jc w:val="center"/>
            </w:pPr>
          </w:p>
        </w:tc>
        <w:tc>
          <w:tcPr>
            <w:tcW w:w="45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35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17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350" w:type="dxa"/>
            <w:vAlign w:val="center"/>
          </w:tcPr>
          <w:p w:rsidR="00F805B2" w:rsidRPr="00622957" w:rsidRDefault="00F805B2" w:rsidP="00F805B2">
            <w:pPr>
              <w:pStyle w:val="Description"/>
              <w:spacing w:before="120" w:after="0" w:line="240" w:lineRule="auto"/>
              <w:jc w:val="center"/>
            </w:pPr>
          </w:p>
        </w:tc>
      </w:tr>
      <w:tr w:rsidR="00F805B2" w:rsidRPr="00622957" w:rsidTr="00F80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vAlign w:val="bottom"/>
          </w:tcPr>
          <w:p w:rsidR="00F805B2" w:rsidRPr="00F805B2" w:rsidRDefault="00F805B2" w:rsidP="00F805B2">
            <w:pPr>
              <w:pStyle w:val="Secondindent"/>
              <w:tabs>
                <w:tab w:val="clear" w:pos="864"/>
                <w:tab w:val="clear" w:pos="7200"/>
                <w:tab w:val="clear" w:pos="7632"/>
                <w:tab w:val="clear" w:pos="8064"/>
                <w:tab w:val="clear" w:pos="8784"/>
                <w:tab w:val="clear" w:pos="9360"/>
                <w:tab w:val="clear" w:pos="9792"/>
              </w:tabs>
              <w:spacing w:before="120" w:line="240" w:lineRule="auto"/>
              <w:ind w:left="960" w:right="0" w:hanging="360"/>
              <w:jc w:val="both"/>
            </w:pPr>
          </w:p>
        </w:tc>
        <w:tc>
          <w:tcPr>
            <w:tcW w:w="450" w:type="dxa"/>
            <w:vAlign w:val="center"/>
          </w:tcPr>
          <w:p w:rsidR="00F805B2" w:rsidRDefault="00F805B2" w:rsidP="00F805B2">
            <w:pPr>
              <w:pStyle w:val="Description"/>
              <w:spacing w:before="120" w:after="0" w:line="240" w:lineRule="auto"/>
              <w:jc w:val="center"/>
            </w:pPr>
          </w:p>
        </w:tc>
        <w:tc>
          <w:tcPr>
            <w:tcW w:w="45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35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17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350" w:type="dxa"/>
            <w:vAlign w:val="center"/>
          </w:tcPr>
          <w:p w:rsidR="00F805B2" w:rsidRPr="00622957" w:rsidRDefault="00F805B2" w:rsidP="00F805B2">
            <w:pPr>
              <w:pStyle w:val="Description"/>
              <w:spacing w:before="120" w:after="0" w:line="240" w:lineRule="auto"/>
              <w:jc w:val="center"/>
            </w:pPr>
          </w:p>
        </w:tc>
      </w:tr>
      <w:tr w:rsidR="00F805B2" w:rsidRPr="00622957" w:rsidTr="00F80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0" w:type="dxa"/>
            <w:vAlign w:val="bottom"/>
          </w:tcPr>
          <w:p w:rsidR="00F805B2" w:rsidRPr="00F805B2" w:rsidRDefault="00F805B2" w:rsidP="00F805B2">
            <w:pPr>
              <w:pStyle w:val="Secondindent"/>
              <w:tabs>
                <w:tab w:val="clear" w:pos="864"/>
                <w:tab w:val="clear" w:pos="7200"/>
                <w:tab w:val="clear" w:pos="7632"/>
                <w:tab w:val="clear" w:pos="8064"/>
                <w:tab w:val="clear" w:pos="8784"/>
                <w:tab w:val="clear" w:pos="9360"/>
                <w:tab w:val="clear" w:pos="9792"/>
              </w:tabs>
              <w:spacing w:before="120" w:line="240" w:lineRule="auto"/>
              <w:ind w:left="960" w:right="0" w:hanging="360"/>
              <w:jc w:val="both"/>
            </w:pPr>
          </w:p>
        </w:tc>
        <w:tc>
          <w:tcPr>
            <w:tcW w:w="450" w:type="dxa"/>
            <w:vAlign w:val="center"/>
          </w:tcPr>
          <w:p w:rsidR="00F805B2" w:rsidRDefault="00F805B2" w:rsidP="00F805B2">
            <w:pPr>
              <w:pStyle w:val="Description"/>
              <w:spacing w:before="120" w:after="0" w:line="240" w:lineRule="auto"/>
              <w:jc w:val="center"/>
            </w:pPr>
          </w:p>
        </w:tc>
        <w:tc>
          <w:tcPr>
            <w:tcW w:w="45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35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17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630" w:type="dxa"/>
            <w:vAlign w:val="center"/>
          </w:tcPr>
          <w:p w:rsidR="00F805B2" w:rsidRPr="00622957" w:rsidRDefault="00F805B2" w:rsidP="00F805B2">
            <w:pPr>
              <w:pStyle w:val="Description"/>
              <w:spacing w:before="120" w:after="0" w:line="240" w:lineRule="auto"/>
              <w:jc w:val="center"/>
            </w:pPr>
          </w:p>
        </w:tc>
        <w:tc>
          <w:tcPr>
            <w:tcW w:w="540" w:type="dxa"/>
            <w:vAlign w:val="center"/>
          </w:tcPr>
          <w:p w:rsidR="00F805B2" w:rsidRPr="00622957" w:rsidRDefault="00F805B2" w:rsidP="00F805B2">
            <w:pPr>
              <w:pStyle w:val="Description"/>
              <w:spacing w:before="120" w:after="0" w:line="240" w:lineRule="auto"/>
              <w:jc w:val="center"/>
            </w:pPr>
          </w:p>
        </w:tc>
        <w:tc>
          <w:tcPr>
            <w:tcW w:w="1350" w:type="dxa"/>
            <w:vAlign w:val="center"/>
          </w:tcPr>
          <w:p w:rsidR="00F805B2" w:rsidRPr="00622957" w:rsidRDefault="00F805B2" w:rsidP="00F805B2">
            <w:pPr>
              <w:pStyle w:val="Description"/>
              <w:spacing w:before="120" w:after="0" w:line="240" w:lineRule="auto"/>
              <w:jc w:val="center"/>
            </w:pPr>
          </w:p>
        </w:tc>
      </w:tr>
      <w:tr w:rsidR="00F805B2" w:rsidRPr="00CF03C6" w:rsidTr="00F805B2">
        <w:tc>
          <w:tcPr>
            <w:tcW w:w="5220" w:type="dxa"/>
            <w:tcBorders>
              <w:top w:val="nil"/>
              <w:left w:val="nil"/>
              <w:bottom w:val="nil"/>
              <w:right w:val="nil"/>
            </w:tcBorders>
          </w:tcPr>
          <w:p w:rsidR="00F805B2" w:rsidRDefault="00F805B2" w:rsidP="00D160FB">
            <w:pPr>
              <w:spacing w:before="120"/>
              <w:rPr>
                <w:rFonts w:ascii="Bookman Old Style" w:hAnsi="Bookman Old Style"/>
                <w:b/>
              </w:rPr>
            </w:pPr>
          </w:p>
        </w:tc>
        <w:tc>
          <w:tcPr>
            <w:tcW w:w="450" w:type="dxa"/>
            <w:tcBorders>
              <w:top w:val="nil"/>
              <w:left w:val="nil"/>
              <w:bottom w:val="nil"/>
              <w:right w:val="nil"/>
            </w:tcBorders>
          </w:tcPr>
          <w:p w:rsidR="00F805B2" w:rsidRPr="0022393D" w:rsidRDefault="00F805B2" w:rsidP="00D160FB">
            <w:pPr>
              <w:pStyle w:val="Description"/>
              <w:spacing w:before="120" w:after="0" w:line="240" w:lineRule="auto"/>
              <w:jc w:val="center"/>
            </w:pPr>
          </w:p>
        </w:tc>
        <w:tc>
          <w:tcPr>
            <w:tcW w:w="4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170" w:type="dxa"/>
            <w:tcBorders>
              <w:top w:val="nil"/>
              <w:left w:val="nil"/>
              <w:bottom w:val="nil"/>
              <w:right w:val="nil"/>
            </w:tcBorders>
          </w:tcPr>
          <w:p w:rsidR="00F805B2" w:rsidRPr="0022393D" w:rsidRDefault="00F805B2" w:rsidP="00D160FB">
            <w:pPr>
              <w:spacing w:before="120"/>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63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540" w:type="dxa"/>
            <w:tcBorders>
              <w:top w:val="nil"/>
              <w:left w:val="nil"/>
              <w:bottom w:val="nil"/>
              <w:right w:val="nil"/>
            </w:tcBorders>
          </w:tcPr>
          <w:p w:rsidR="00F805B2" w:rsidRPr="0022393D" w:rsidRDefault="00F805B2" w:rsidP="00D160FB">
            <w:pPr>
              <w:spacing w:before="120"/>
              <w:jc w:val="center"/>
              <w:rPr>
                <w:rFonts w:ascii="Bookman Old Style" w:hAnsi="Bookman Old Style"/>
              </w:rPr>
            </w:pPr>
          </w:p>
        </w:tc>
        <w:tc>
          <w:tcPr>
            <w:tcW w:w="1350" w:type="dxa"/>
            <w:tcBorders>
              <w:top w:val="nil"/>
              <w:left w:val="nil"/>
              <w:bottom w:val="nil"/>
              <w:right w:val="nil"/>
            </w:tcBorders>
          </w:tcPr>
          <w:p w:rsidR="00F805B2" w:rsidRPr="0022393D" w:rsidRDefault="00F805B2" w:rsidP="00D160FB">
            <w:pPr>
              <w:spacing w:before="120"/>
              <w:rPr>
                <w:rFonts w:ascii="Bookman Old Style" w:hAnsi="Bookman Old Style"/>
              </w:rPr>
            </w:pPr>
          </w:p>
        </w:tc>
      </w:tr>
      <w:tr w:rsidR="00F805B2" w:rsidRPr="00CF03C6" w:rsidTr="00D160FB">
        <w:tc>
          <w:tcPr>
            <w:tcW w:w="5220" w:type="dxa"/>
            <w:tcBorders>
              <w:top w:val="nil"/>
              <w:left w:val="nil"/>
              <w:bottom w:val="nil"/>
              <w:right w:val="single" w:sz="4" w:space="0" w:color="auto"/>
            </w:tcBorders>
          </w:tcPr>
          <w:p w:rsidR="00F805B2" w:rsidRPr="0022393D" w:rsidRDefault="00F805B2" w:rsidP="00D160FB">
            <w:pPr>
              <w:spacing w:before="120"/>
              <w:rPr>
                <w:rFonts w:ascii="Bookman Old Style" w:hAnsi="Bookman Old Style"/>
              </w:rPr>
            </w:pPr>
            <w:r>
              <w:rPr>
                <w:rFonts w:ascii="Bookman Old Style" w:hAnsi="Bookman Old Style"/>
                <w:b/>
              </w:rPr>
              <w:lastRenderedPageBreak/>
              <w:t>TRANSFERS</w:t>
            </w:r>
            <w:r w:rsidRPr="0022393D">
              <w:rPr>
                <w:rFonts w:ascii="Bookman Old Style" w:hAnsi="Bookman Old Style"/>
                <w:b/>
              </w:rPr>
              <w:t>:</w:t>
            </w:r>
          </w:p>
        </w:tc>
        <w:tc>
          <w:tcPr>
            <w:tcW w:w="450" w:type="dxa"/>
            <w:tcBorders>
              <w:top w:val="nil"/>
              <w:left w:val="single" w:sz="4" w:space="0" w:color="auto"/>
              <w:bottom w:val="nil"/>
              <w:right w:val="single" w:sz="4" w:space="0" w:color="auto"/>
            </w:tcBorders>
          </w:tcPr>
          <w:p w:rsidR="00F805B2" w:rsidRPr="0022393D" w:rsidRDefault="00F805B2" w:rsidP="00D160FB">
            <w:pPr>
              <w:pStyle w:val="Description"/>
              <w:spacing w:before="120" w:after="0" w:line="240" w:lineRule="auto"/>
              <w:jc w:val="center"/>
            </w:pPr>
          </w:p>
        </w:tc>
        <w:tc>
          <w:tcPr>
            <w:tcW w:w="450" w:type="dxa"/>
            <w:tcBorders>
              <w:top w:val="nil"/>
              <w:left w:val="single" w:sz="4" w:space="0" w:color="auto"/>
              <w:bottom w:val="nil"/>
              <w:right w:val="single" w:sz="4" w:space="0" w:color="auto"/>
            </w:tcBorders>
          </w:tcPr>
          <w:p w:rsidR="00F805B2" w:rsidRPr="0022393D" w:rsidRDefault="00F805B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rsidR="00F805B2" w:rsidRPr="0022393D" w:rsidRDefault="00F805B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rsidR="00F805B2" w:rsidRPr="0022393D" w:rsidRDefault="00F805B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rsidR="00F805B2" w:rsidRPr="0022393D" w:rsidRDefault="00F805B2" w:rsidP="00D160FB">
            <w:pPr>
              <w:spacing w:before="120"/>
              <w:jc w:val="center"/>
              <w:rPr>
                <w:rFonts w:ascii="Bookman Old Style" w:hAnsi="Bookman Old Style"/>
              </w:rPr>
            </w:pPr>
          </w:p>
        </w:tc>
        <w:tc>
          <w:tcPr>
            <w:tcW w:w="1350" w:type="dxa"/>
            <w:tcBorders>
              <w:top w:val="nil"/>
              <w:left w:val="single" w:sz="4" w:space="0" w:color="auto"/>
              <w:bottom w:val="nil"/>
              <w:right w:val="single" w:sz="4" w:space="0" w:color="auto"/>
            </w:tcBorders>
          </w:tcPr>
          <w:p w:rsidR="00F805B2" w:rsidRPr="0022393D" w:rsidRDefault="00F805B2" w:rsidP="00D160FB">
            <w:pPr>
              <w:spacing w:before="120"/>
              <w:rPr>
                <w:rFonts w:ascii="Bookman Old Style" w:hAnsi="Bookman Old Style"/>
              </w:rPr>
            </w:pPr>
          </w:p>
        </w:tc>
        <w:tc>
          <w:tcPr>
            <w:tcW w:w="540" w:type="dxa"/>
            <w:tcBorders>
              <w:top w:val="nil"/>
              <w:left w:val="single" w:sz="4" w:space="0" w:color="auto"/>
              <w:bottom w:val="nil"/>
              <w:right w:val="single" w:sz="4" w:space="0" w:color="auto"/>
            </w:tcBorders>
          </w:tcPr>
          <w:p w:rsidR="00F805B2" w:rsidRPr="0022393D" w:rsidRDefault="00F805B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rsidR="00F805B2" w:rsidRPr="0022393D" w:rsidRDefault="00F805B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rsidR="00F805B2" w:rsidRPr="0022393D" w:rsidRDefault="00F805B2" w:rsidP="00D160FB">
            <w:pPr>
              <w:spacing w:before="120"/>
              <w:jc w:val="center"/>
              <w:rPr>
                <w:rFonts w:ascii="Bookman Old Style" w:hAnsi="Bookman Old Style"/>
              </w:rPr>
            </w:pPr>
          </w:p>
        </w:tc>
        <w:tc>
          <w:tcPr>
            <w:tcW w:w="1170" w:type="dxa"/>
            <w:tcBorders>
              <w:top w:val="nil"/>
              <w:left w:val="single" w:sz="4" w:space="0" w:color="auto"/>
              <w:bottom w:val="nil"/>
              <w:right w:val="single" w:sz="4" w:space="0" w:color="auto"/>
            </w:tcBorders>
          </w:tcPr>
          <w:p w:rsidR="00F805B2" w:rsidRPr="0022393D" w:rsidRDefault="00F805B2" w:rsidP="00D160FB">
            <w:pPr>
              <w:spacing w:before="120"/>
              <w:rPr>
                <w:rFonts w:ascii="Bookman Old Style" w:hAnsi="Bookman Old Style"/>
              </w:rPr>
            </w:pPr>
          </w:p>
        </w:tc>
        <w:tc>
          <w:tcPr>
            <w:tcW w:w="630" w:type="dxa"/>
            <w:tcBorders>
              <w:top w:val="nil"/>
              <w:left w:val="single" w:sz="4" w:space="0" w:color="auto"/>
              <w:bottom w:val="nil"/>
              <w:right w:val="single" w:sz="4" w:space="0" w:color="auto"/>
            </w:tcBorders>
          </w:tcPr>
          <w:p w:rsidR="00F805B2" w:rsidRPr="0022393D" w:rsidRDefault="00F805B2" w:rsidP="00D160FB">
            <w:pPr>
              <w:spacing w:before="120"/>
              <w:jc w:val="center"/>
              <w:rPr>
                <w:rFonts w:ascii="Bookman Old Style" w:hAnsi="Bookman Old Style"/>
              </w:rPr>
            </w:pPr>
          </w:p>
        </w:tc>
        <w:tc>
          <w:tcPr>
            <w:tcW w:w="630" w:type="dxa"/>
            <w:tcBorders>
              <w:top w:val="nil"/>
              <w:left w:val="single" w:sz="4" w:space="0" w:color="auto"/>
              <w:bottom w:val="nil"/>
              <w:right w:val="single" w:sz="4" w:space="0" w:color="auto"/>
            </w:tcBorders>
          </w:tcPr>
          <w:p w:rsidR="00F805B2" w:rsidRPr="0022393D" w:rsidRDefault="00F805B2" w:rsidP="00D160FB">
            <w:pPr>
              <w:spacing w:before="120"/>
              <w:jc w:val="center"/>
              <w:rPr>
                <w:rFonts w:ascii="Bookman Old Style" w:hAnsi="Bookman Old Style"/>
              </w:rPr>
            </w:pPr>
          </w:p>
        </w:tc>
        <w:tc>
          <w:tcPr>
            <w:tcW w:w="540" w:type="dxa"/>
            <w:tcBorders>
              <w:top w:val="nil"/>
              <w:left w:val="single" w:sz="4" w:space="0" w:color="auto"/>
              <w:bottom w:val="nil"/>
              <w:right w:val="single" w:sz="4" w:space="0" w:color="auto"/>
            </w:tcBorders>
          </w:tcPr>
          <w:p w:rsidR="00F805B2" w:rsidRPr="0022393D" w:rsidRDefault="00F805B2" w:rsidP="00D160FB">
            <w:pPr>
              <w:spacing w:before="120"/>
              <w:jc w:val="center"/>
              <w:rPr>
                <w:rFonts w:ascii="Bookman Old Style" w:hAnsi="Bookman Old Style"/>
              </w:rPr>
            </w:pPr>
          </w:p>
        </w:tc>
        <w:tc>
          <w:tcPr>
            <w:tcW w:w="1350" w:type="dxa"/>
            <w:tcBorders>
              <w:top w:val="nil"/>
              <w:left w:val="single" w:sz="4" w:space="0" w:color="auto"/>
              <w:bottom w:val="nil"/>
              <w:right w:val="nil"/>
            </w:tcBorders>
          </w:tcPr>
          <w:p w:rsidR="00F805B2" w:rsidRPr="0022393D" w:rsidRDefault="00F805B2" w:rsidP="00D160FB">
            <w:pPr>
              <w:spacing w:before="120"/>
              <w:rPr>
                <w:rFonts w:ascii="Bookman Old Style" w:hAnsi="Bookman Old Style"/>
              </w:rPr>
            </w:pPr>
          </w:p>
        </w:tc>
      </w:tr>
    </w:tbl>
    <w:tbl>
      <w:tblPr>
        <w:tblW w:w="1557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130"/>
        <w:gridCol w:w="450"/>
        <w:gridCol w:w="450"/>
        <w:gridCol w:w="540"/>
        <w:gridCol w:w="540"/>
        <w:gridCol w:w="540"/>
        <w:gridCol w:w="1350"/>
        <w:gridCol w:w="540"/>
        <w:gridCol w:w="625"/>
        <w:gridCol w:w="545"/>
        <w:gridCol w:w="1170"/>
        <w:gridCol w:w="630"/>
        <w:gridCol w:w="624"/>
        <w:gridCol w:w="546"/>
        <w:gridCol w:w="1890"/>
      </w:tblGrid>
      <w:tr w:rsidR="00F805B2" w:rsidRPr="0090718B" w:rsidTr="00F805B2">
        <w:tc>
          <w:tcPr>
            <w:tcW w:w="5130" w:type="dxa"/>
            <w:tcBorders>
              <w:top w:val="nil"/>
              <w:left w:val="nil"/>
              <w:bottom w:val="nil"/>
              <w:right w:val="single" w:sz="4" w:space="0" w:color="auto"/>
            </w:tcBorders>
            <w:shd w:val="clear" w:color="auto" w:fill="auto"/>
            <w:vAlign w:val="bottom"/>
          </w:tcPr>
          <w:p w:rsidR="00F805B2" w:rsidRPr="00F805B2" w:rsidRDefault="00F805B2" w:rsidP="00F805B2">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447"/>
              <w:jc w:val="both"/>
            </w:pPr>
            <w:r w:rsidRPr="00F805B2">
              <w:t>1.</w:t>
            </w:r>
            <w:r w:rsidRPr="00F805B2">
              <w:tab/>
            </w:r>
            <w:r w:rsidRPr="00F805B2">
              <w:rPr>
                <w:b/>
              </w:rPr>
              <w:t xml:space="preserve">(19) </w:t>
            </w:r>
            <w:r w:rsidRPr="00F805B2">
              <w:t xml:space="preserve">Trace all interfund transfers </w:t>
            </w:r>
            <w:r w:rsidR="00740AA9">
              <w:t>made on or after April </w:t>
            </w:r>
            <w:r w:rsidR="00F47923">
              <w:t>17</w:t>
            </w:r>
            <w:r w:rsidR="00740AA9">
              <w:t xml:space="preserve">, 2019 </w:t>
            </w:r>
            <w:r w:rsidRPr="00F805B2">
              <w:t>to an approved fund transfer resolution.</w:t>
            </w:r>
          </w:p>
        </w:tc>
        <w:tc>
          <w:tcPr>
            <w:tcW w:w="45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135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625"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545"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117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546"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189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r>
      <w:tr w:rsidR="00F805B2" w:rsidRPr="0090718B" w:rsidTr="00F805B2">
        <w:tc>
          <w:tcPr>
            <w:tcW w:w="5130" w:type="dxa"/>
            <w:tcBorders>
              <w:top w:val="nil"/>
              <w:left w:val="nil"/>
              <w:bottom w:val="nil"/>
              <w:right w:val="single" w:sz="4" w:space="0" w:color="auto"/>
            </w:tcBorders>
            <w:shd w:val="clear" w:color="auto" w:fill="auto"/>
            <w:vAlign w:val="bottom"/>
          </w:tcPr>
          <w:p w:rsidR="00F805B2" w:rsidRPr="00F805B2" w:rsidRDefault="00F805B2" w:rsidP="00F805B2">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447"/>
              <w:jc w:val="both"/>
            </w:pPr>
            <w:r w:rsidRPr="00F805B2">
              <w:t>2.</w:t>
            </w:r>
            <w:r w:rsidRPr="00F805B2">
              <w:tab/>
            </w:r>
            <w:r w:rsidRPr="00F805B2">
              <w:rPr>
                <w:b/>
              </w:rPr>
              <w:t xml:space="preserve">(19) </w:t>
            </w:r>
            <w:r w:rsidRPr="00F805B2">
              <w:t xml:space="preserve">Review fund transfer resolution(s) to determine if the resolution includes a clear statement of </w:t>
            </w:r>
            <w:r w:rsidR="001A639F">
              <w:t xml:space="preserve">the </w:t>
            </w:r>
            <w:r w:rsidRPr="00F805B2">
              <w:t xml:space="preserve">reason or purpose for the transfer, the name of the fund from which the transfer is originating, the name of the fund into which the transfer is </w:t>
            </w:r>
            <w:r w:rsidR="001A639F">
              <w:t xml:space="preserve">being </w:t>
            </w:r>
            <w:r w:rsidRPr="00F805B2">
              <w:t xml:space="preserve">received and the dollar amount </w:t>
            </w:r>
            <w:r w:rsidR="001A639F">
              <w:t xml:space="preserve">being </w:t>
            </w:r>
            <w:r w:rsidRPr="00F805B2">
              <w:t xml:space="preserve">transferred, in accordance with </w:t>
            </w:r>
            <w:r w:rsidR="001A639F">
              <w:t xml:space="preserve">Iowa Administrative Code Section </w:t>
            </w:r>
            <w:r w:rsidRPr="00F805B2">
              <w:t>545-2.1.</w:t>
            </w:r>
          </w:p>
        </w:tc>
        <w:tc>
          <w:tcPr>
            <w:tcW w:w="45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135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625"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545"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117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546"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189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r>
      <w:tr w:rsidR="00F805B2" w:rsidRPr="0090718B" w:rsidTr="00F805B2">
        <w:tc>
          <w:tcPr>
            <w:tcW w:w="5130" w:type="dxa"/>
            <w:tcBorders>
              <w:top w:val="nil"/>
              <w:left w:val="nil"/>
              <w:bottom w:val="nil"/>
              <w:right w:val="single" w:sz="4" w:space="0" w:color="auto"/>
            </w:tcBorders>
            <w:shd w:val="clear" w:color="auto" w:fill="auto"/>
            <w:vAlign w:val="bottom"/>
          </w:tcPr>
          <w:p w:rsidR="00F805B2" w:rsidRPr="00F805B2" w:rsidRDefault="00F805B2" w:rsidP="00F805B2">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447"/>
              <w:jc w:val="both"/>
            </w:pPr>
            <w:r w:rsidRPr="00F805B2">
              <w:t>3.</w:t>
            </w:r>
            <w:proofErr w:type="gramStart"/>
            <w:r w:rsidRPr="00F805B2">
              <w:t xml:space="preserve">   </w:t>
            </w:r>
            <w:r w:rsidRPr="00F805B2">
              <w:rPr>
                <w:b/>
              </w:rPr>
              <w:t>(</w:t>
            </w:r>
            <w:proofErr w:type="gramEnd"/>
            <w:r w:rsidRPr="00F805B2">
              <w:rPr>
                <w:b/>
              </w:rPr>
              <w:t>19)</w:t>
            </w:r>
            <w:r w:rsidRPr="00F805B2">
              <w:t xml:space="preserve"> Determine if utility surplus transfer</w:t>
            </w:r>
            <w:r w:rsidR="001A639F">
              <w:t xml:space="preserve">s are properly approved by </w:t>
            </w:r>
            <w:r w:rsidRPr="00F805B2">
              <w:t xml:space="preserve">resolution </w:t>
            </w:r>
            <w:r w:rsidR="001A639F">
              <w:t xml:space="preserve">and the resolution </w:t>
            </w:r>
            <w:r w:rsidRPr="00F805B2">
              <w:t xml:space="preserve">includes the calculation proving the surplus </w:t>
            </w:r>
            <w:r w:rsidR="001A639F">
              <w:t>i</w:t>
            </w:r>
            <w:r w:rsidRPr="00F805B2">
              <w:t xml:space="preserve">s in accordance with </w:t>
            </w:r>
            <w:r w:rsidR="001A639F">
              <w:t>Iowa Administrative Code Section</w:t>
            </w:r>
            <w:r w:rsidR="00F64121">
              <w:t>s</w:t>
            </w:r>
            <w:r w:rsidR="001A639F">
              <w:t xml:space="preserve"> </w:t>
            </w:r>
            <w:r w:rsidRPr="00F805B2">
              <w:t>545-2.1</w:t>
            </w:r>
            <w:r w:rsidR="00F64121">
              <w:t xml:space="preserve"> and 545-2.5(5)</w:t>
            </w:r>
            <w:r w:rsidRPr="00F805B2">
              <w:t>.</w:t>
            </w:r>
          </w:p>
        </w:tc>
        <w:tc>
          <w:tcPr>
            <w:tcW w:w="45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135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625"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545"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117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624"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546"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c>
          <w:tcPr>
            <w:tcW w:w="1890" w:type="dxa"/>
            <w:tcBorders>
              <w:top w:val="nil"/>
              <w:left w:val="single" w:sz="4" w:space="0" w:color="auto"/>
              <w:bottom w:val="nil"/>
              <w:right w:val="single" w:sz="4" w:space="0" w:color="auto"/>
            </w:tcBorders>
            <w:shd w:val="clear" w:color="auto" w:fill="auto"/>
            <w:vAlign w:val="center"/>
          </w:tcPr>
          <w:p w:rsidR="00F805B2" w:rsidRPr="0090718B" w:rsidRDefault="00F805B2" w:rsidP="00D160FB">
            <w:pPr>
              <w:pStyle w:val="Description"/>
              <w:spacing w:before="60" w:after="120" w:line="240" w:lineRule="auto"/>
              <w:jc w:val="center"/>
              <w:rPr>
                <w:sz w:val="18"/>
                <w:szCs w:val="18"/>
              </w:rPr>
            </w:pPr>
          </w:p>
        </w:tc>
      </w:tr>
    </w:tbl>
    <w:tbl>
      <w:tblPr>
        <w:tblStyle w:val="TableGrid"/>
        <w:tblW w:w="15120" w:type="dxa"/>
        <w:tblInd w:w="-155" w:type="dxa"/>
        <w:tblLayout w:type="fixed"/>
        <w:tblCellMar>
          <w:left w:w="115" w:type="dxa"/>
          <w:right w:w="115" w:type="dxa"/>
        </w:tblCellMar>
        <w:tblLook w:val="01E0" w:firstRow="1" w:lastRow="1" w:firstColumn="1" w:lastColumn="1" w:noHBand="0" w:noVBand="0"/>
      </w:tblPr>
      <w:tblGrid>
        <w:gridCol w:w="5220"/>
        <w:gridCol w:w="450"/>
        <w:gridCol w:w="450"/>
        <w:gridCol w:w="540"/>
        <w:gridCol w:w="540"/>
        <w:gridCol w:w="540"/>
        <w:gridCol w:w="1350"/>
        <w:gridCol w:w="540"/>
        <w:gridCol w:w="630"/>
        <w:gridCol w:w="540"/>
        <w:gridCol w:w="1170"/>
        <w:gridCol w:w="630"/>
        <w:gridCol w:w="630"/>
        <w:gridCol w:w="540"/>
        <w:gridCol w:w="1350"/>
      </w:tblGrid>
      <w:tr w:rsidR="00F805B2" w:rsidRPr="00CF03C6" w:rsidTr="007D29B9">
        <w:tc>
          <w:tcPr>
            <w:tcW w:w="5220" w:type="dxa"/>
            <w:tcBorders>
              <w:top w:val="nil"/>
              <w:left w:val="nil"/>
              <w:bottom w:val="nil"/>
              <w:right w:val="nil"/>
            </w:tcBorders>
            <w:vAlign w:val="bottom"/>
          </w:tcPr>
          <w:p w:rsidR="00F805B2" w:rsidRPr="0022393D" w:rsidRDefault="00F805B2" w:rsidP="00F805B2">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pPr>
          </w:p>
        </w:tc>
        <w:tc>
          <w:tcPr>
            <w:tcW w:w="450" w:type="dxa"/>
            <w:tcBorders>
              <w:top w:val="nil"/>
              <w:left w:val="nil"/>
              <w:bottom w:val="nil"/>
              <w:right w:val="nil"/>
            </w:tcBorders>
            <w:vAlign w:val="center"/>
          </w:tcPr>
          <w:p w:rsidR="00F805B2" w:rsidRPr="0022393D" w:rsidRDefault="00F805B2" w:rsidP="00F805B2">
            <w:pPr>
              <w:pStyle w:val="Description"/>
              <w:spacing w:before="120" w:after="0" w:line="240" w:lineRule="auto"/>
              <w:jc w:val="center"/>
            </w:pPr>
          </w:p>
        </w:tc>
        <w:tc>
          <w:tcPr>
            <w:tcW w:w="450" w:type="dxa"/>
            <w:tcBorders>
              <w:top w:val="nil"/>
              <w:left w:val="nil"/>
              <w:bottom w:val="nil"/>
              <w:right w:val="nil"/>
            </w:tcBorders>
            <w:vAlign w:val="center"/>
          </w:tcPr>
          <w:p w:rsidR="00F805B2" w:rsidRPr="0022393D" w:rsidRDefault="00F805B2" w:rsidP="00F805B2">
            <w:pPr>
              <w:pStyle w:val="Description"/>
              <w:spacing w:before="120" w:after="0" w:line="240" w:lineRule="auto"/>
              <w:jc w:val="center"/>
            </w:pPr>
          </w:p>
        </w:tc>
        <w:tc>
          <w:tcPr>
            <w:tcW w:w="540" w:type="dxa"/>
            <w:tcBorders>
              <w:top w:val="nil"/>
              <w:left w:val="nil"/>
              <w:bottom w:val="nil"/>
              <w:right w:val="nil"/>
            </w:tcBorders>
            <w:vAlign w:val="center"/>
          </w:tcPr>
          <w:p w:rsidR="00F805B2" w:rsidRPr="0022393D" w:rsidRDefault="00F805B2" w:rsidP="00F805B2">
            <w:pPr>
              <w:pStyle w:val="Description"/>
              <w:spacing w:before="120" w:after="0" w:line="240" w:lineRule="auto"/>
              <w:jc w:val="center"/>
            </w:pPr>
          </w:p>
        </w:tc>
        <w:tc>
          <w:tcPr>
            <w:tcW w:w="540" w:type="dxa"/>
            <w:tcBorders>
              <w:top w:val="nil"/>
              <w:left w:val="nil"/>
              <w:bottom w:val="nil"/>
              <w:right w:val="nil"/>
            </w:tcBorders>
            <w:vAlign w:val="center"/>
          </w:tcPr>
          <w:p w:rsidR="00F805B2" w:rsidRPr="0022393D" w:rsidRDefault="00F805B2" w:rsidP="00F805B2">
            <w:pPr>
              <w:pStyle w:val="Description"/>
              <w:spacing w:before="120" w:after="0" w:line="240" w:lineRule="auto"/>
              <w:jc w:val="center"/>
            </w:pPr>
          </w:p>
        </w:tc>
        <w:tc>
          <w:tcPr>
            <w:tcW w:w="540" w:type="dxa"/>
            <w:tcBorders>
              <w:top w:val="nil"/>
              <w:left w:val="nil"/>
              <w:bottom w:val="nil"/>
              <w:right w:val="nil"/>
            </w:tcBorders>
            <w:vAlign w:val="center"/>
          </w:tcPr>
          <w:p w:rsidR="00F805B2" w:rsidRPr="0022393D" w:rsidRDefault="00F805B2" w:rsidP="00F805B2">
            <w:pPr>
              <w:pStyle w:val="Description"/>
              <w:spacing w:before="120" w:after="0" w:line="240" w:lineRule="auto"/>
              <w:jc w:val="center"/>
            </w:pPr>
          </w:p>
        </w:tc>
        <w:tc>
          <w:tcPr>
            <w:tcW w:w="1350" w:type="dxa"/>
            <w:tcBorders>
              <w:top w:val="nil"/>
              <w:left w:val="nil"/>
              <w:bottom w:val="nil"/>
              <w:right w:val="nil"/>
            </w:tcBorders>
            <w:vAlign w:val="center"/>
          </w:tcPr>
          <w:p w:rsidR="00F805B2" w:rsidRPr="0022393D" w:rsidRDefault="00F805B2" w:rsidP="00F805B2">
            <w:pPr>
              <w:pStyle w:val="Description"/>
              <w:spacing w:before="120" w:after="0" w:line="240" w:lineRule="auto"/>
              <w:jc w:val="center"/>
            </w:pPr>
          </w:p>
        </w:tc>
        <w:tc>
          <w:tcPr>
            <w:tcW w:w="540" w:type="dxa"/>
            <w:tcBorders>
              <w:top w:val="nil"/>
              <w:left w:val="nil"/>
              <w:bottom w:val="nil"/>
              <w:right w:val="nil"/>
            </w:tcBorders>
            <w:vAlign w:val="center"/>
          </w:tcPr>
          <w:p w:rsidR="00F805B2" w:rsidRPr="0022393D" w:rsidRDefault="00F805B2" w:rsidP="00F805B2">
            <w:pPr>
              <w:pStyle w:val="Description"/>
              <w:spacing w:before="120" w:after="0" w:line="240" w:lineRule="auto"/>
              <w:jc w:val="center"/>
            </w:pPr>
          </w:p>
        </w:tc>
        <w:tc>
          <w:tcPr>
            <w:tcW w:w="630" w:type="dxa"/>
            <w:tcBorders>
              <w:top w:val="nil"/>
              <w:left w:val="nil"/>
              <w:bottom w:val="nil"/>
              <w:right w:val="nil"/>
            </w:tcBorders>
            <w:vAlign w:val="center"/>
          </w:tcPr>
          <w:p w:rsidR="00F805B2" w:rsidRPr="0022393D" w:rsidRDefault="00F805B2" w:rsidP="00F805B2">
            <w:pPr>
              <w:pStyle w:val="Description"/>
              <w:spacing w:before="120" w:after="0" w:line="240" w:lineRule="auto"/>
              <w:jc w:val="center"/>
            </w:pPr>
          </w:p>
        </w:tc>
        <w:tc>
          <w:tcPr>
            <w:tcW w:w="540" w:type="dxa"/>
            <w:tcBorders>
              <w:top w:val="nil"/>
              <w:left w:val="nil"/>
              <w:bottom w:val="nil"/>
              <w:right w:val="nil"/>
            </w:tcBorders>
            <w:vAlign w:val="center"/>
          </w:tcPr>
          <w:p w:rsidR="00F805B2" w:rsidRPr="0022393D" w:rsidRDefault="00F805B2" w:rsidP="00F805B2">
            <w:pPr>
              <w:pStyle w:val="Description"/>
              <w:spacing w:before="120" w:after="0" w:line="240" w:lineRule="auto"/>
              <w:jc w:val="center"/>
            </w:pPr>
          </w:p>
        </w:tc>
        <w:tc>
          <w:tcPr>
            <w:tcW w:w="1170" w:type="dxa"/>
            <w:tcBorders>
              <w:top w:val="nil"/>
              <w:left w:val="nil"/>
              <w:bottom w:val="nil"/>
              <w:right w:val="nil"/>
            </w:tcBorders>
            <w:vAlign w:val="center"/>
          </w:tcPr>
          <w:p w:rsidR="00F805B2" w:rsidRPr="0022393D" w:rsidRDefault="00F805B2" w:rsidP="00F805B2">
            <w:pPr>
              <w:pStyle w:val="Description"/>
              <w:spacing w:before="120" w:after="0" w:line="240" w:lineRule="auto"/>
              <w:jc w:val="center"/>
            </w:pPr>
          </w:p>
        </w:tc>
        <w:tc>
          <w:tcPr>
            <w:tcW w:w="630" w:type="dxa"/>
            <w:tcBorders>
              <w:top w:val="nil"/>
              <w:left w:val="nil"/>
              <w:bottom w:val="nil"/>
              <w:right w:val="nil"/>
            </w:tcBorders>
            <w:vAlign w:val="center"/>
          </w:tcPr>
          <w:p w:rsidR="00F805B2" w:rsidRPr="0022393D" w:rsidRDefault="00F805B2" w:rsidP="00F805B2">
            <w:pPr>
              <w:pStyle w:val="Description"/>
              <w:spacing w:before="120" w:after="0" w:line="240" w:lineRule="auto"/>
              <w:jc w:val="center"/>
            </w:pPr>
          </w:p>
        </w:tc>
        <w:tc>
          <w:tcPr>
            <w:tcW w:w="630" w:type="dxa"/>
            <w:tcBorders>
              <w:top w:val="nil"/>
              <w:left w:val="nil"/>
              <w:bottom w:val="nil"/>
              <w:right w:val="nil"/>
            </w:tcBorders>
            <w:vAlign w:val="center"/>
          </w:tcPr>
          <w:p w:rsidR="00F805B2" w:rsidRPr="0022393D" w:rsidRDefault="00F805B2" w:rsidP="00F805B2">
            <w:pPr>
              <w:pStyle w:val="Description"/>
              <w:spacing w:before="120" w:after="0" w:line="240" w:lineRule="auto"/>
              <w:jc w:val="center"/>
            </w:pPr>
          </w:p>
        </w:tc>
        <w:tc>
          <w:tcPr>
            <w:tcW w:w="540" w:type="dxa"/>
            <w:tcBorders>
              <w:top w:val="nil"/>
              <w:left w:val="nil"/>
              <w:bottom w:val="nil"/>
              <w:right w:val="nil"/>
            </w:tcBorders>
            <w:vAlign w:val="center"/>
          </w:tcPr>
          <w:p w:rsidR="00F805B2" w:rsidRPr="0022393D" w:rsidRDefault="00F805B2" w:rsidP="00F805B2">
            <w:pPr>
              <w:pStyle w:val="Description"/>
              <w:spacing w:before="120" w:after="0" w:line="240" w:lineRule="auto"/>
              <w:jc w:val="center"/>
            </w:pPr>
          </w:p>
        </w:tc>
        <w:tc>
          <w:tcPr>
            <w:tcW w:w="1350" w:type="dxa"/>
            <w:tcBorders>
              <w:top w:val="nil"/>
              <w:left w:val="nil"/>
              <w:bottom w:val="nil"/>
              <w:right w:val="nil"/>
            </w:tcBorders>
            <w:vAlign w:val="center"/>
          </w:tcPr>
          <w:p w:rsidR="00F805B2" w:rsidRPr="0022393D" w:rsidRDefault="00F805B2" w:rsidP="00F805B2">
            <w:pPr>
              <w:pStyle w:val="Description"/>
              <w:spacing w:before="120" w:after="0" w:line="240" w:lineRule="auto"/>
              <w:jc w:val="center"/>
            </w:pPr>
          </w:p>
        </w:tc>
      </w:tr>
      <w:tr w:rsidR="00F805B2" w:rsidRPr="00CF03C6" w:rsidTr="007D29B9">
        <w:tc>
          <w:tcPr>
            <w:tcW w:w="5220" w:type="dxa"/>
            <w:tcBorders>
              <w:top w:val="nil"/>
              <w:left w:val="nil"/>
              <w:bottom w:val="nil"/>
              <w:right w:val="nil"/>
            </w:tcBorders>
            <w:vAlign w:val="bottom"/>
          </w:tcPr>
          <w:p w:rsidR="00F805B2" w:rsidRPr="00BD32D8" w:rsidRDefault="00F805B2" w:rsidP="00F805B2">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pPr>
          </w:p>
        </w:tc>
        <w:tc>
          <w:tcPr>
            <w:tcW w:w="450" w:type="dxa"/>
            <w:tcBorders>
              <w:top w:val="nil"/>
              <w:left w:val="nil"/>
              <w:bottom w:val="nil"/>
              <w:right w:val="nil"/>
            </w:tcBorders>
            <w:vAlign w:val="center"/>
          </w:tcPr>
          <w:p w:rsidR="00F805B2" w:rsidRPr="00BD32D8" w:rsidRDefault="00F805B2" w:rsidP="00F805B2">
            <w:pPr>
              <w:pStyle w:val="Description"/>
              <w:spacing w:before="120" w:after="0" w:line="240" w:lineRule="auto"/>
              <w:jc w:val="center"/>
            </w:pPr>
          </w:p>
        </w:tc>
        <w:tc>
          <w:tcPr>
            <w:tcW w:w="450" w:type="dxa"/>
            <w:tcBorders>
              <w:top w:val="nil"/>
              <w:left w:val="nil"/>
              <w:bottom w:val="nil"/>
              <w:right w:val="nil"/>
            </w:tcBorders>
            <w:vAlign w:val="center"/>
          </w:tcPr>
          <w:p w:rsidR="00F805B2" w:rsidRPr="00BD32D8" w:rsidRDefault="00F805B2" w:rsidP="00F805B2">
            <w:pPr>
              <w:pStyle w:val="Description"/>
              <w:spacing w:before="120" w:after="0" w:line="240" w:lineRule="auto"/>
              <w:jc w:val="center"/>
            </w:pPr>
          </w:p>
        </w:tc>
        <w:tc>
          <w:tcPr>
            <w:tcW w:w="540" w:type="dxa"/>
            <w:tcBorders>
              <w:top w:val="nil"/>
              <w:left w:val="nil"/>
              <w:bottom w:val="nil"/>
              <w:right w:val="nil"/>
            </w:tcBorders>
            <w:vAlign w:val="center"/>
          </w:tcPr>
          <w:p w:rsidR="00F805B2" w:rsidRPr="00BD32D8" w:rsidRDefault="00F805B2" w:rsidP="00F805B2">
            <w:pPr>
              <w:pStyle w:val="Description"/>
              <w:spacing w:before="120" w:after="0" w:line="240" w:lineRule="auto"/>
              <w:jc w:val="center"/>
            </w:pPr>
          </w:p>
        </w:tc>
        <w:tc>
          <w:tcPr>
            <w:tcW w:w="540" w:type="dxa"/>
            <w:tcBorders>
              <w:top w:val="nil"/>
              <w:left w:val="nil"/>
              <w:bottom w:val="nil"/>
              <w:right w:val="nil"/>
            </w:tcBorders>
            <w:vAlign w:val="center"/>
          </w:tcPr>
          <w:p w:rsidR="00F805B2" w:rsidRPr="00BD32D8" w:rsidRDefault="00F805B2" w:rsidP="00F805B2">
            <w:pPr>
              <w:pStyle w:val="Description"/>
              <w:spacing w:before="120" w:after="0" w:line="240" w:lineRule="auto"/>
              <w:jc w:val="center"/>
            </w:pPr>
          </w:p>
        </w:tc>
        <w:tc>
          <w:tcPr>
            <w:tcW w:w="540" w:type="dxa"/>
            <w:tcBorders>
              <w:top w:val="nil"/>
              <w:left w:val="nil"/>
              <w:bottom w:val="nil"/>
              <w:right w:val="nil"/>
            </w:tcBorders>
            <w:vAlign w:val="center"/>
          </w:tcPr>
          <w:p w:rsidR="00F805B2" w:rsidRPr="00BD32D8" w:rsidRDefault="00F805B2" w:rsidP="00F805B2">
            <w:pPr>
              <w:pStyle w:val="Description"/>
              <w:spacing w:before="120" w:after="0" w:line="240" w:lineRule="auto"/>
              <w:jc w:val="center"/>
            </w:pPr>
          </w:p>
        </w:tc>
        <w:tc>
          <w:tcPr>
            <w:tcW w:w="1350" w:type="dxa"/>
            <w:tcBorders>
              <w:top w:val="nil"/>
              <w:left w:val="nil"/>
              <w:bottom w:val="nil"/>
              <w:right w:val="nil"/>
            </w:tcBorders>
            <w:vAlign w:val="center"/>
          </w:tcPr>
          <w:p w:rsidR="00F805B2" w:rsidRPr="00BD32D8" w:rsidRDefault="00F805B2" w:rsidP="00F805B2">
            <w:pPr>
              <w:pStyle w:val="Description"/>
              <w:spacing w:before="120" w:after="0" w:line="240" w:lineRule="auto"/>
              <w:jc w:val="center"/>
            </w:pPr>
          </w:p>
        </w:tc>
        <w:tc>
          <w:tcPr>
            <w:tcW w:w="540" w:type="dxa"/>
            <w:tcBorders>
              <w:top w:val="nil"/>
              <w:left w:val="nil"/>
              <w:bottom w:val="nil"/>
              <w:right w:val="nil"/>
            </w:tcBorders>
            <w:vAlign w:val="center"/>
          </w:tcPr>
          <w:p w:rsidR="00F805B2" w:rsidRPr="00BD32D8" w:rsidRDefault="00F805B2" w:rsidP="00F805B2">
            <w:pPr>
              <w:pStyle w:val="Description"/>
              <w:spacing w:before="120" w:after="0" w:line="240" w:lineRule="auto"/>
              <w:jc w:val="center"/>
            </w:pPr>
          </w:p>
        </w:tc>
        <w:tc>
          <w:tcPr>
            <w:tcW w:w="630" w:type="dxa"/>
            <w:tcBorders>
              <w:top w:val="nil"/>
              <w:left w:val="nil"/>
              <w:bottom w:val="nil"/>
              <w:right w:val="nil"/>
            </w:tcBorders>
            <w:vAlign w:val="center"/>
          </w:tcPr>
          <w:p w:rsidR="00F805B2" w:rsidRPr="00BD32D8" w:rsidRDefault="00F805B2" w:rsidP="00F805B2">
            <w:pPr>
              <w:pStyle w:val="Description"/>
              <w:spacing w:before="120" w:after="0" w:line="240" w:lineRule="auto"/>
              <w:jc w:val="center"/>
            </w:pPr>
          </w:p>
        </w:tc>
        <w:tc>
          <w:tcPr>
            <w:tcW w:w="540" w:type="dxa"/>
            <w:tcBorders>
              <w:top w:val="nil"/>
              <w:left w:val="nil"/>
              <w:bottom w:val="nil"/>
              <w:right w:val="nil"/>
            </w:tcBorders>
            <w:vAlign w:val="center"/>
          </w:tcPr>
          <w:p w:rsidR="00F805B2" w:rsidRPr="00BD32D8" w:rsidRDefault="00F805B2" w:rsidP="00F805B2">
            <w:pPr>
              <w:pStyle w:val="Description"/>
              <w:spacing w:before="120" w:after="0" w:line="240" w:lineRule="auto"/>
              <w:jc w:val="center"/>
            </w:pPr>
          </w:p>
        </w:tc>
        <w:tc>
          <w:tcPr>
            <w:tcW w:w="1170" w:type="dxa"/>
            <w:tcBorders>
              <w:top w:val="nil"/>
              <w:left w:val="nil"/>
              <w:bottom w:val="nil"/>
              <w:right w:val="nil"/>
            </w:tcBorders>
            <w:vAlign w:val="center"/>
          </w:tcPr>
          <w:p w:rsidR="00F805B2" w:rsidRPr="00BD32D8" w:rsidRDefault="00F805B2" w:rsidP="00F805B2">
            <w:pPr>
              <w:pStyle w:val="Description"/>
              <w:spacing w:before="120" w:after="0" w:line="240" w:lineRule="auto"/>
              <w:jc w:val="center"/>
            </w:pPr>
          </w:p>
        </w:tc>
        <w:tc>
          <w:tcPr>
            <w:tcW w:w="630" w:type="dxa"/>
            <w:tcBorders>
              <w:top w:val="nil"/>
              <w:left w:val="nil"/>
              <w:bottom w:val="nil"/>
              <w:right w:val="nil"/>
            </w:tcBorders>
            <w:vAlign w:val="center"/>
          </w:tcPr>
          <w:p w:rsidR="00F805B2" w:rsidRPr="00BD32D8" w:rsidRDefault="00F805B2" w:rsidP="00F805B2">
            <w:pPr>
              <w:pStyle w:val="Description"/>
              <w:spacing w:before="120" w:after="0" w:line="240" w:lineRule="auto"/>
              <w:jc w:val="center"/>
            </w:pPr>
          </w:p>
        </w:tc>
        <w:tc>
          <w:tcPr>
            <w:tcW w:w="630" w:type="dxa"/>
            <w:tcBorders>
              <w:top w:val="nil"/>
              <w:left w:val="nil"/>
              <w:bottom w:val="nil"/>
              <w:right w:val="nil"/>
            </w:tcBorders>
            <w:vAlign w:val="center"/>
          </w:tcPr>
          <w:p w:rsidR="00F805B2" w:rsidRPr="00BD32D8" w:rsidRDefault="00F805B2" w:rsidP="00F805B2">
            <w:pPr>
              <w:pStyle w:val="Description"/>
              <w:spacing w:before="120" w:after="0" w:line="240" w:lineRule="auto"/>
              <w:jc w:val="center"/>
            </w:pPr>
          </w:p>
        </w:tc>
        <w:tc>
          <w:tcPr>
            <w:tcW w:w="540" w:type="dxa"/>
            <w:tcBorders>
              <w:top w:val="nil"/>
              <w:left w:val="nil"/>
              <w:bottom w:val="nil"/>
              <w:right w:val="nil"/>
            </w:tcBorders>
            <w:vAlign w:val="center"/>
          </w:tcPr>
          <w:p w:rsidR="00F805B2" w:rsidRPr="00BD32D8" w:rsidRDefault="00F805B2" w:rsidP="00F805B2">
            <w:pPr>
              <w:pStyle w:val="Description"/>
              <w:spacing w:before="120" w:after="0" w:line="240" w:lineRule="auto"/>
              <w:jc w:val="center"/>
            </w:pPr>
          </w:p>
        </w:tc>
        <w:tc>
          <w:tcPr>
            <w:tcW w:w="1350" w:type="dxa"/>
            <w:tcBorders>
              <w:top w:val="nil"/>
              <w:left w:val="nil"/>
              <w:bottom w:val="nil"/>
              <w:right w:val="nil"/>
            </w:tcBorders>
            <w:vAlign w:val="center"/>
          </w:tcPr>
          <w:p w:rsidR="00F805B2" w:rsidRPr="00BD32D8" w:rsidRDefault="00F805B2" w:rsidP="00F805B2">
            <w:pPr>
              <w:pStyle w:val="Description"/>
              <w:spacing w:before="120" w:after="0" w:line="240" w:lineRule="auto"/>
              <w:jc w:val="center"/>
            </w:pPr>
          </w:p>
        </w:tc>
      </w:tr>
    </w:tbl>
    <w:p w:rsidR="003918CC" w:rsidRDefault="003918CC"/>
    <w:sectPr w:rsidR="003918CC" w:rsidSect="00117674">
      <w:headerReference w:type="default" r:id="rId19"/>
      <w:footerReference w:type="default" r:id="rId20"/>
      <w:headerReference w:type="first" r:id="rId21"/>
      <w:footerReference w:type="first" r:id="rId22"/>
      <w:footnotePr>
        <w:numRestart w:val="eachSect"/>
      </w:footnotePr>
      <w:pgSz w:w="15840" w:h="12240" w:orient="landscape" w:code="1"/>
      <w:pgMar w:top="1440" w:right="806" w:bottom="1152" w:left="6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150" w:rsidRDefault="00A47150">
      <w:r>
        <w:separator/>
      </w:r>
    </w:p>
  </w:endnote>
  <w:endnote w:type="continuationSeparator" w:id="0">
    <w:p w:rsidR="00A47150" w:rsidRDefault="00A4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957" w:rsidRDefault="00622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957" w:rsidRDefault="006229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73" w:rsidRPr="0047579B" w:rsidRDefault="00FD1C73" w:rsidP="0047579B">
    <w:pPr>
      <w:pStyle w:val="Footer"/>
      <w:jc w:val="center"/>
      <w:rPr>
        <w:rFonts w:ascii="Bookman Old Style" w:hAnsi="Bookman Old Styl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125362"/>
      <w:docPartObj>
        <w:docPartGallery w:val="Page Numbers (Bottom of Page)"/>
        <w:docPartUnique/>
      </w:docPartObj>
    </w:sdtPr>
    <w:sdtEndPr>
      <w:rPr>
        <w:noProof/>
      </w:rPr>
    </w:sdtEndPr>
    <w:sdtContent>
      <w:p w:rsidR="00117674" w:rsidRDefault="00117674">
        <w:pPr>
          <w:pStyle w:val="Footer"/>
          <w:jc w:val="center"/>
        </w:pPr>
        <w:r w:rsidRPr="00117674">
          <w:rPr>
            <w:rFonts w:ascii="Bookman Old Style" w:hAnsi="Bookman Old Style"/>
          </w:rPr>
          <w:fldChar w:fldCharType="begin"/>
        </w:r>
        <w:r w:rsidRPr="00117674">
          <w:rPr>
            <w:rFonts w:ascii="Bookman Old Style" w:hAnsi="Bookman Old Style"/>
          </w:rPr>
          <w:instrText xml:space="preserve"> PAGE   \* MERGEFORMAT </w:instrText>
        </w:r>
        <w:r w:rsidRPr="00117674">
          <w:rPr>
            <w:rFonts w:ascii="Bookman Old Style" w:hAnsi="Bookman Old Style"/>
          </w:rPr>
          <w:fldChar w:fldCharType="separate"/>
        </w:r>
        <w:r w:rsidR="00487B6B">
          <w:rPr>
            <w:rFonts w:ascii="Bookman Old Style" w:hAnsi="Bookman Old Style"/>
            <w:noProof/>
          </w:rPr>
          <w:t>2</w:t>
        </w:r>
        <w:r w:rsidRPr="00117674">
          <w:rPr>
            <w:rFonts w:ascii="Bookman Old Style" w:hAnsi="Bookman Old Style"/>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73" w:rsidRPr="0047579B" w:rsidRDefault="00FD1C73" w:rsidP="0047579B">
    <w:pPr>
      <w:pStyle w:val="Footer"/>
      <w:jc w:val="center"/>
      <w:rPr>
        <w:rFonts w:ascii="Bookman Old Style" w:hAnsi="Bookman Old Styl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044685"/>
      <w:docPartObj>
        <w:docPartGallery w:val="Page Numbers (Bottom of Page)"/>
        <w:docPartUnique/>
      </w:docPartObj>
    </w:sdtPr>
    <w:sdtEndPr>
      <w:rPr>
        <w:noProof/>
      </w:rPr>
    </w:sdtEndPr>
    <w:sdtContent>
      <w:p w:rsidR="00117674" w:rsidRDefault="00117674">
        <w:pPr>
          <w:pStyle w:val="Footer"/>
          <w:jc w:val="center"/>
        </w:pPr>
        <w:r w:rsidRPr="00117674">
          <w:rPr>
            <w:rFonts w:ascii="Bookman Old Style" w:hAnsi="Bookman Old Style"/>
          </w:rPr>
          <w:fldChar w:fldCharType="begin"/>
        </w:r>
        <w:r w:rsidRPr="00117674">
          <w:rPr>
            <w:rFonts w:ascii="Bookman Old Style" w:hAnsi="Bookman Old Style"/>
          </w:rPr>
          <w:instrText xml:space="preserve"> PAGE   \* MERGEFORMAT </w:instrText>
        </w:r>
        <w:r w:rsidRPr="00117674">
          <w:rPr>
            <w:rFonts w:ascii="Bookman Old Style" w:hAnsi="Bookman Old Style"/>
          </w:rPr>
          <w:fldChar w:fldCharType="separate"/>
        </w:r>
        <w:r w:rsidR="00487B6B">
          <w:rPr>
            <w:rFonts w:ascii="Bookman Old Style" w:hAnsi="Bookman Old Style"/>
            <w:noProof/>
          </w:rPr>
          <w:t>4</w:t>
        </w:r>
        <w:r w:rsidRPr="00117674">
          <w:rPr>
            <w:rFonts w:ascii="Bookman Old Style" w:hAnsi="Bookman Old Style"/>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73" w:rsidRPr="0047579B" w:rsidRDefault="00FD1C73" w:rsidP="0047579B">
    <w:pPr>
      <w:pStyle w:val="Footer"/>
      <w:jc w:val="cen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150" w:rsidRDefault="00A47150">
      <w:r>
        <w:separator/>
      </w:r>
    </w:p>
  </w:footnote>
  <w:footnote w:type="continuationSeparator" w:id="0">
    <w:p w:rsidR="00A47150" w:rsidRDefault="00A47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73" w:rsidRDefault="00FD1C73">
    <w:pPr>
      <w:rPr>
        <w:rFonts w:ascii="Bookman Old Style" w:hAnsi="Bookman Old Style"/>
        <w:sz w:val="24"/>
      </w:rPr>
    </w:pPr>
    <w:r>
      <w:rPr>
        <w:rFonts w:ascii="Bookman Old Style" w:hAnsi="Bookman Old Style"/>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3BE" w:rsidRDefault="00D353BE" w:rsidP="00487B6B">
    <w:pPr>
      <w:pStyle w:val="Header"/>
      <w:tabs>
        <w:tab w:val="clear" w:pos="8640"/>
        <w:tab w:val="right" w:pos="14220"/>
      </w:tabs>
      <w:ind w:left="-270"/>
    </w:pPr>
    <w:r w:rsidRPr="00966888">
      <w:rPr>
        <w:rFonts w:ascii="Bookman Old Style" w:hAnsi="Bookman Old Style"/>
        <w:sz w:val="16"/>
      </w:rPr>
      <w:t>A</w:t>
    </w:r>
    <w:r w:rsidR="00F776FB">
      <w:rPr>
        <w:rFonts w:ascii="Bookman Old Style" w:hAnsi="Bookman Old Style"/>
        <w:sz w:val="16"/>
      </w:rPr>
      <w:t>OS 84-11.1</w:t>
    </w:r>
    <w:r w:rsidRPr="00966888">
      <w:rPr>
        <w:rFonts w:ascii="Bookman Old Style" w:hAnsi="Bookman Old Style"/>
        <w:sz w:val="16"/>
      </w:rPr>
      <w:t xml:space="preserve"> (</w:t>
    </w:r>
    <w:r>
      <w:rPr>
        <w:rFonts w:ascii="Bookman Old Style" w:hAnsi="Bookman Old Style"/>
        <w:sz w:val="16"/>
      </w:rPr>
      <w:t>6</w:t>
    </w:r>
    <w:r w:rsidRPr="00966888">
      <w:rPr>
        <w:rFonts w:ascii="Bookman Old Style" w:hAnsi="Bookman Old Style"/>
        <w:sz w:val="16"/>
      </w:rPr>
      <w:t>/</w:t>
    </w:r>
    <w:r>
      <w:rPr>
        <w:rFonts w:ascii="Bookman Old Style" w:hAnsi="Bookman Old Style"/>
        <w:sz w:val="16"/>
      </w:rPr>
      <w:t>1</w:t>
    </w:r>
    <w:r w:rsidR="00487B6B">
      <w:rPr>
        <w:rFonts w:ascii="Bookman Old Style" w:hAnsi="Bookman Old Style"/>
        <w:sz w:val="16"/>
      </w:rPr>
      <w:t>9</w:t>
    </w:r>
    <w:r>
      <w:rPr>
        <w:rFonts w:ascii="Bookman Old Style" w:hAnsi="Bookman Old Style"/>
        <w:sz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3BE" w:rsidRDefault="00D353BE" w:rsidP="00D353BE">
    <w:pPr>
      <w:pStyle w:val="Header"/>
      <w:tabs>
        <w:tab w:val="clear" w:pos="8640"/>
        <w:tab w:val="right" w:pos="14220"/>
      </w:tabs>
      <w:spacing w:after="240"/>
      <w:ind w:left="-270"/>
    </w:pPr>
    <w:r w:rsidRPr="00966888">
      <w:rPr>
        <w:rFonts w:ascii="Bookman Old Style" w:hAnsi="Bookman Old Style"/>
        <w:sz w:val="16"/>
      </w:rPr>
      <w:t>AOS 84-</w:t>
    </w:r>
    <w:proofErr w:type="gramStart"/>
    <w:r w:rsidRPr="00966888">
      <w:rPr>
        <w:rFonts w:ascii="Bookman Old Style" w:hAnsi="Bookman Old Style"/>
        <w:sz w:val="16"/>
      </w:rPr>
      <w:t>14  (</w:t>
    </w:r>
    <w:proofErr w:type="gramEnd"/>
    <w:r>
      <w:rPr>
        <w:rFonts w:ascii="Bookman Old Style" w:hAnsi="Bookman Old Style"/>
        <w:sz w:val="16"/>
      </w:rPr>
      <w:t>6</w:t>
    </w:r>
    <w:r w:rsidRPr="00966888">
      <w:rPr>
        <w:rFonts w:ascii="Bookman Old Style" w:hAnsi="Bookman Old Style"/>
        <w:sz w:val="16"/>
      </w:rPr>
      <w:t>/</w:t>
    </w:r>
    <w:r>
      <w:rPr>
        <w:rFonts w:ascii="Bookman Old Style" w:hAnsi="Bookman Old Style"/>
        <w:sz w:val="16"/>
      </w:rPr>
      <w:t>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3BE" w:rsidRDefault="00D353BE" w:rsidP="00D353BE">
    <w:pPr>
      <w:pStyle w:val="Header"/>
      <w:tabs>
        <w:tab w:val="clear" w:pos="8640"/>
        <w:tab w:val="right" w:pos="14220"/>
      </w:tabs>
      <w:spacing w:after="60"/>
      <w:ind w:left="-270"/>
    </w:pPr>
    <w:r w:rsidRPr="00966888">
      <w:rPr>
        <w:rFonts w:ascii="Bookman Old Style" w:hAnsi="Bookman Old Style"/>
        <w:sz w:val="16"/>
      </w:rPr>
      <w:t>AOS 84-</w:t>
    </w:r>
    <w:proofErr w:type="gramStart"/>
    <w:r w:rsidRPr="00966888">
      <w:rPr>
        <w:rFonts w:ascii="Bookman Old Style" w:hAnsi="Bookman Old Style"/>
        <w:sz w:val="16"/>
      </w:rPr>
      <w:t>14  (</w:t>
    </w:r>
    <w:proofErr w:type="gramEnd"/>
    <w:r>
      <w:rPr>
        <w:rFonts w:ascii="Bookman Old Style" w:hAnsi="Bookman Old Style"/>
        <w:sz w:val="16"/>
      </w:rPr>
      <w:t>6</w:t>
    </w:r>
    <w:r w:rsidRPr="00966888">
      <w:rPr>
        <w:rFonts w:ascii="Bookman Old Style" w:hAnsi="Bookman Old Style"/>
        <w:sz w:val="16"/>
      </w:rPr>
      <w:t>/</w:t>
    </w:r>
    <w:r>
      <w:rPr>
        <w:rFonts w:ascii="Bookman Old Style" w:hAnsi="Bookman Old Style"/>
        <w:sz w:val="16"/>
      </w:rPr>
      <w:t>18)</w:t>
    </w:r>
  </w:p>
  <w:p w:rsidR="00D353BE" w:rsidRPr="00BF2DE4" w:rsidRDefault="00D353BE" w:rsidP="00D353BE">
    <w:pPr>
      <w:pStyle w:val="Header"/>
      <w:tabs>
        <w:tab w:val="clear" w:pos="8640"/>
        <w:tab w:val="right" w:pos="10710"/>
      </w:tabs>
      <w:spacing w:after="240"/>
      <w:ind w:left="-270" w:right="180"/>
      <w:rPr>
        <w:rFonts w:ascii="Bookman Old Style" w:hAnsi="Bookman Old Style"/>
        <w:b/>
      </w:rPr>
    </w:pPr>
    <w:r>
      <w:rPr>
        <w:rFonts w:ascii="Bookman Old Style" w:hAnsi="Bookman Old Style"/>
        <w:b/>
      </w:rPr>
      <w:t>___________________</w:t>
    </w:r>
    <w:r w:rsidRPr="00BF2DE4">
      <w:rPr>
        <w:rFonts w:ascii="Bookman Old Style" w:hAnsi="Bookman Old Style"/>
        <w:b/>
      </w:rPr>
      <w:t xml:space="preserve"> </w:t>
    </w:r>
    <w:r>
      <w:rPr>
        <w:rFonts w:ascii="Bookman Old Style" w:hAnsi="Bookman Old Style"/>
        <w:b/>
      </w:rPr>
      <w:t>CITY COMPLIANCE GUIDE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3BE" w:rsidRDefault="00D353BE" w:rsidP="00117674">
    <w:pPr>
      <w:pStyle w:val="Header"/>
      <w:tabs>
        <w:tab w:val="clear" w:pos="8640"/>
        <w:tab w:val="right" w:pos="14220"/>
      </w:tabs>
      <w:spacing w:after="120"/>
      <w:ind w:left="-270"/>
    </w:pPr>
    <w:r w:rsidRPr="00966888">
      <w:rPr>
        <w:rFonts w:ascii="Bookman Old Style" w:hAnsi="Bookman Old Style"/>
        <w:sz w:val="16"/>
      </w:rPr>
      <w:t>AOS 84-14 (</w:t>
    </w:r>
    <w:r>
      <w:rPr>
        <w:rFonts w:ascii="Bookman Old Style" w:hAnsi="Bookman Old Style"/>
        <w:sz w:val="16"/>
      </w:rPr>
      <w:t>6</w:t>
    </w:r>
    <w:r w:rsidRPr="00966888">
      <w:rPr>
        <w:rFonts w:ascii="Bookman Old Style" w:hAnsi="Bookman Old Style"/>
        <w:sz w:val="16"/>
      </w:rPr>
      <w:t>/</w:t>
    </w:r>
    <w:r>
      <w:rPr>
        <w:rFonts w:ascii="Bookman Old Style" w:hAnsi="Bookman Old Style"/>
        <w:sz w:val="16"/>
      </w:rPr>
      <w:t>1</w:t>
    </w:r>
    <w:r w:rsidR="00487B6B">
      <w:rPr>
        <w:rFonts w:ascii="Bookman Old Style" w:hAnsi="Bookman Old Style"/>
        <w:sz w:val="16"/>
      </w:rPr>
      <w:t>9</w:t>
    </w:r>
    <w:r>
      <w:rPr>
        <w:rFonts w:ascii="Bookman Old Style" w:hAnsi="Bookman Old Style"/>
        <w:sz w:val="16"/>
      </w:rPr>
      <w:t>)</w:t>
    </w:r>
  </w:p>
  <w:p w:rsidR="00D353BE" w:rsidRPr="00BF2DE4" w:rsidRDefault="00117674" w:rsidP="00D353BE">
    <w:pPr>
      <w:pStyle w:val="Header"/>
      <w:tabs>
        <w:tab w:val="clear" w:pos="8640"/>
        <w:tab w:val="right" w:pos="10710"/>
      </w:tabs>
      <w:spacing w:after="240"/>
      <w:ind w:left="-270" w:right="180"/>
      <w:rPr>
        <w:rFonts w:ascii="Bookman Old Style" w:hAnsi="Bookman Old Style"/>
        <w:b/>
      </w:rPr>
    </w:pPr>
    <w:r>
      <w:rPr>
        <w:rFonts w:ascii="Bookman Old Style" w:hAnsi="Bookman Old Style"/>
        <w:b/>
      </w:rPr>
      <w:fldChar w:fldCharType="begin"/>
    </w:r>
    <w:r>
      <w:rPr>
        <w:rFonts w:ascii="Bookman Old Style" w:hAnsi="Bookman Old Style"/>
        <w:b/>
      </w:rPr>
      <w:instrText xml:space="preserve"> DOCPROPERTY PJNAME \* MERGEFORMAT </w:instrText>
    </w:r>
    <w:r>
      <w:rPr>
        <w:rFonts w:ascii="Bookman Old Style" w:hAnsi="Bookman Old Style"/>
        <w:b/>
      </w:rPr>
      <w:fldChar w:fldCharType="separate"/>
    </w:r>
    <w:r w:rsidR="00F64121" w:rsidRPr="00F64121">
      <w:rPr>
        <w:rFonts w:ascii="Bookman Old Style" w:hAnsi="Bookman Old Style"/>
        <w:bCs/>
      </w:rPr>
      <w:t>2019 Compliance Guides</w:t>
    </w:r>
    <w:r>
      <w:rPr>
        <w:rFonts w:ascii="Bookman Old Style" w:hAnsi="Bookman Old Style"/>
        <w:b/>
      </w:rPr>
      <w:fldChar w:fldCharType="end"/>
    </w:r>
    <w:r w:rsidR="00D353BE" w:rsidRPr="00BF2DE4">
      <w:rPr>
        <w:rFonts w:ascii="Bookman Old Style" w:hAnsi="Bookman Old Style"/>
        <w:b/>
      </w:rPr>
      <w:t xml:space="preserve"> </w:t>
    </w:r>
    <w:r w:rsidR="00D353BE">
      <w:rPr>
        <w:rFonts w:ascii="Bookman Old Style" w:hAnsi="Bookman Old Style"/>
        <w:b/>
      </w:rPr>
      <w:t>CITY COMPLIANCE GUIDE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73" w:rsidRDefault="00FD1C73" w:rsidP="006A3CEE">
    <w:pPr>
      <w:pStyle w:val="Header"/>
      <w:tabs>
        <w:tab w:val="clear" w:pos="8640"/>
        <w:tab w:val="right" w:pos="9720"/>
      </w:tabs>
      <w:spacing w:after="60"/>
      <w:ind w:left="-810"/>
    </w:pPr>
    <w:r w:rsidRPr="00A736B1">
      <w:rPr>
        <w:rFonts w:ascii="Bookman Old Style" w:hAnsi="Bookman Old Style"/>
      </w:rPr>
      <w:t>AOS 8</w:t>
    </w:r>
    <w:r>
      <w:rPr>
        <w:rFonts w:ascii="Bookman Old Style" w:hAnsi="Bookman Old Style"/>
      </w:rPr>
      <w:t>4</w:t>
    </w:r>
    <w:r w:rsidRPr="00A736B1">
      <w:rPr>
        <w:rFonts w:ascii="Bookman Old Style" w:hAnsi="Bookman Old Style"/>
      </w:rPr>
      <w:t>-</w:t>
    </w:r>
    <w:r>
      <w:rPr>
        <w:rFonts w:ascii="Bookman Old Style" w:hAnsi="Bookman Old Style"/>
      </w:rPr>
      <w:t>11.</w:t>
    </w:r>
    <w:proofErr w:type="gramStart"/>
    <w:r>
      <w:rPr>
        <w:rFonts w:ascii="Bookman Old Style" w:hAnsi="Bookman Old Style"/>
      </w:rPr>
      <w:t>1</w:t>
    </w:r>
    <w:r w:rsidRPr="00A736B1">
      <w:rPr>
        <w:rFonts w:ascii="Bookman Old Style" w:hAnsi="Bookman Old Style"/>
      </w:rPr>
      <w:t xml:space="preserve">  </w:t>
    </w:r>
    <w:r>
      <w:rPr>
        <w:rFonts w:ascii="Bookman Old Style" w:hAnsi="Bookman Old Style"/>
      </w:rPr>
      <w:t>(</w:t>
    </w:r>
    <w:proofErr w:type="gramEnd"/>
    <w:r>
      <w:rPr>
        <w:rFonts w:ascii="Bookman Old Style" w:hAnsi="Bookman Old Style"/>
      </w:rPr>
      <w:t>6/1</w:t>
    </w:r>
    <w:r w:rsidR="00F73E0F">
      <w:rPr>
        <w:rFonts w:ascii="Bookman Old Style" w:hAnsi="Bookman Old Style"/>
      </w:rPr>
      <w:t>6</w:t>
    </w:r>
    <w:r>
      <w:rPr>
        <w:rFonts w:ascii="Bookman Old Style" w:hAnsi="Bookman Old Style"/>
      </w:rPr>
      <w:t>)</w:t>
    </w:r>
    <w:r w:rsidRPr="00A736B1">
      <w:tab/>
    </w:r>
    <w:r w:rsidRPr="00A736B1">
      <w:tab/>
    </w:r>
  </w:p>
  <w:p w:rsidR="00FD1C73" w:rsidRPr="00BF2DE4" w:rsidRDefault="00FD1C73" w:rsidP="00227756">
    <w:pPr>
      <w:pStyle w:val="Header"/>
      <w:tabs>
        <w:tab w:val="clear" w:pos="8640"/>
        <w:tab w:val="right" w:pos="10710"/>
      </w:tabs>
      <w:spacing w:after="60"/>
      <w:ind w:left="-270" w:right="180"/>
      <w:rPr>
        <w:rFonts w:ascii="Bookman Old Style" w:hAnsi="Bookman Old Style"/>
        <w:b/>
      </w:rPr>
    </w:pPr>
    <w:r w:rsidRPr="001D569D">
      <w:rPr>
        <w:rFonts w:ascii="Bookman Old Style" w:hAnsi="Bookman Old Style"/>
        <w:b/>
        <w:u w:val="single"/>
      </w:rPr>
      <w:t>Sample City</w:t>
    </w:r>
    <w:r w:rsidRPr="00BF2DE4">
      <w:rPr>
        <w:rFonts w:ascii="Bookman Old Style" w:hAnsi="Bookman Old Style"/>
        <w:b/>
      </w:rPr>
      <w:t xml:space="preserve"> </w:t>
    </w:r>
    <w:proofErr w:type="spellStart"/>
    <w:r>
      <w:rPr>
        <w:rFonts w:ascii="Bookman Old Style" w:hAnsi="Bookman Old Style"/>
        <w:b/>
      </w:rPr>
      <w:t>CITY</w:t>
    </w:r>
    <w:proofErr w:type="spellEnd"/>
    <w:r>
      <w:rPr>
        <w:rFonts w:ascii="Bookman Old Style" w:hAnsi="Bookman Old Style"/>
        <w:b/>
      </w:rPr>
      <w:t xml:space="preserve"> 201</w:t>
    </w:r>
    <w:r w:rsidR="004A500B">
      <w:rPr>
        <w:rFonts w:ascii="Bookman Old Style" w:hAnsi="Bookman Old Style"/>
        <w:b/>
      </w:rPr>
      <w:t>6</w:t>
    </w:r>
    <w:r>
      <w:rPr>
        <w:rFonts w:ascii="Bookman Old Style" w:hAnsi="Bookman Old Style"/>
        <w:b/>
      </w:rPr>
      <w:t xml:space="preserve"> COMPLIANCE GUIDE SUPPLEMENT</w:t>
    </w:r>
  </w:p>
  <w:p w:rsidR="00FD1C73" w:rsidRPr="00F25959" w:rsidRDefault="00FD1C73" w:rsidP="0079133E">
    <w:pPr>
      <w:ind w:left="-810"/>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DEC" w:rsidRDefault="009D3DEC" w:rsidP="009D3DEC">
    <w:pPr>
      <w:pStyle w:val="Header"/>
      <w:tabs>
        <w:tab w:val="clear" w:pos="8640"/>
        <w:tab w:val="right" w:pos="14220"/>
      </w:tabs>
      <w:spacing w:after="120"/>
      <w:ind w:left="-270"/>
    </w:pPr>
    <w:r w:rsidRPr="00AA7097">
      <w:rPr>
        <w:rFonts w:ascii="Bookman Old Style" w:hAnsi="Bookman Old Style"/>
        <w:sz w:val="16"/>
      </w:rPr>
      <w:t>A</w:t>
    </w:r>
    <w:r w:rsidR="00F776FB">
      <w:rPr>
        <w:rFonts w:ascii="Bookman Old Style" w:hAnsi="Bookman Old Style"/>
        <w:sz w:val="16"/>
      </w:rPr>
      <w:t>OS 84-11.</w:t>
    </w:r>
    <w:r w:rsidRPr="00AA7097">
      <w:rPr>
        <w:rFonts w:ascii="Bookman Old Style" w:hAnsi="Bookman Old Style"/>
        <w:sz w:val="16"/>
      </w:rPr>
      <w:t>1 (6/1</w:t>
    </w:r>
    <w:r w:rsidR="00487B6B">
      <w:rPr>
        <w:rFonts w:ascii="Bookman Old Style" w:hAnsi="Bookman Old Style"/>
        <w:sz w:val="16"/>
      </w:rPr>
      <w:t>9</w:t>
    </w:r>
    <w:r w:rsidRPr="00AA7097">
      <w:rPr>
        <w:rFonts w:ascii="Bookman Old Style" w:hAnsi="Bookman Old Style"/>
        <w:sz w:val="16"/>
      </w:rPr>
      <w:t>)</w:t>
    </w:r>
  </w:p>
  <w:p w:rsidR="009D3DEC" w:rsidRPr="00BF2DE4" w:rsidRDefault="00117674" w:rsidP="00487B6B">
    <w:pPr>
      <w:pStyle w:val="Header"/>
      <w:tabs>
        <w:tab w:val="clear" w:pos="8640"/>
        <w:tab w:val="right" w:pos="14310"/>
      </w:tabs>
      <w:spacing w:after="240"/>
      <w:ind w:left="-270"/>
      <w:rPr>
        <w:rFonts w:ascii="Bookman Old Style" w:hAnsi="Bookman Old Style"/>
        <w:b/>
      </w:rPr>
    </w:pPr>
    <w:r w:rsidRPr="00117674">
      <w:rPr>
        <w:rFonts w:ascii="Bookman Old Style" w:hAnsi="Bookman Old Style"/>
        <w:b/>
      </w:rPr>
      <w:fldChar w:fldCharType="begin"/>
    </w:r>
    <w:r w:rsidRPr="00117674">
      <w:rPr>
        <w:rFonts w:ascii="Bookman Old Style" w:hAnsi="Bookman Old Style"/>
        <w:b/>
      </w:rPr>
      <w:instrText xml:space="preserve"> DOCPROPERTY PJNAME \* MERGEFORMAT </w:instrText>
    </w:r>
    <w:r w:rsidRPr="00117674">
      <w:rPr>
        <w:rFonts w:ascii="Bookman Old Style" w:hAnsi="Bookman Old Style"/>
        <w:b/>
      </w:rPr>
      <w:fldChar w:fldCharType="separate"/>
    </w:r>
    <w:r w:rsidR="00F64121" w:rsidRPr="00F64121">
      <w:rPr>
        <w:rFonts w:ascii="Bookman Old Style" w:hAnsi="Bookman Old Style"/>
      </w:rPr>
      <w:t>2019 Compliance Guides</w:t>
    </w:r>
    <w:r w:rsidRPr="00117674">
      <w:rPr>
        <w:rFonts w:ascii="Bookman Old Style" w:hAnsi="Bookman Old Style"/>
        <w:b/>
      </w:rPr>
      <w:fldChar w:fldCharType="end"/>
    </w:r>
    <w:r w:rsidRPr="00117674">
      <w:rPr>
        <w:rFonts w:ascii="Bookman Old Style" w:hAnsi="Bookman Old Style"/>
        <w:b/>
      </w:rPr>
      <w:t xml:space="preserve"> CITY</w:t>
    </w:r>
    <w:r>
      <w:rPr>
        <w:rFonts w:ascii="Bookman Old Style" w:hAnsi="Bookman Old Style"/>
        <w:b/>
      </w:rPr>
      <w:t xml:space="preserve"> </w:t>
    </w:r>
    <w:r w:rsidR="00487B6B">
      <w:rPr>
        <w:rFonts w:ascii="Bookman Old Style" w:hAnsi="Bookman Old Style"/>
        <w:b/>
      </w:rPr>
      <w:tab/>
    </w:r>
    <w:r w:rsidR="00487B6B">
      <w:rPr>
        <w:rFonts w:ascii="Bookman Old Style" w:hAnsi="Bookman Old Style"/>
        <w:b/>
      </w:rPr>
      <w:tab/>
    </w:r>
    <w:r w:rsidR="009D3DEC">
      <w:rPr>
        <w:rFonts w:ascii="Bookman Old Style" w:hAnsi="Bookman Old Style"/>
        <w:b/>
      </w:rPr>
      <w:t>COMPLIANCE GUIDE SUPPLEMENT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C73" w:rsidRDefault="00FD1C73" w:rsidP="005F7E31">
    <w:pPr>
      <w:pStyle w:val="Header"/>
      <w:tabs>
        <w:tab w:val="clear" w:pos="8640"/>
        <w:tab w:val="right" w:pos="14220"/>
      </w:tabs>
      <w:spacing w:after="60"/>
      <w:ind w:left="-270"/>
    </w:pPr>
    <w:r w:rsidRPr="00A736B1">
      <w:rPr>
        <w:rFonts w:ascii="Bookman Old Style" w:hAnsi="Bookman Old Style"/>
      </w:rPr>
      <w:t>AOS 8</w:t>
    </w:r>
    <w:r>
      <w:rPr>
        <w:rFonts w:ascii="Bookman Old Style" w:hAnsi="Bookman Old Style"/>
      </w:rPr>
      <w:t>4</w:t>
    </w:r>
    <w:r w:rsidRPr="00A736B1">
      <w:rPr>
        <w:rFonts w:ascii="Bookman Old Style" w:hAnsi="Bookman Old Style"/>
      </w:rPr>
      <w:t>-</w:t>
    </w:r>
    <w:r>
      <w:rPr>
        <w:rFonts w:ascii="Bookman Old Style" w:hAnsi="Bookman Old Style"/>
      </w:rPr>
      <w:t>11.</w:t>
    </w:r>
    <w:proofErr w:type="gramStart"/>
    <w:r>
      <w:rPr>
        <w:rFonts w:ascii="Bookman Old Style" w:hAnsi="Bookman Old Style"/>
      </w:rPr>
      <w:t>1</w:t>
    </w:r>
    <w:r w:rsidRPr="00A736B1">
      <w:rPr>
        <w:rFonts w:ascii="Bookman Old Style" w:hAnsi="Bookman Old Style"/>
      </w:rPr>
      <w:t xml:space="preserve">  </w:t>
    </w:r>
    <w:r w:rsidR="00F73E0F">
      <w:rPr>
        <w:rFonts w:ascii="Bookman Old Style" w:hAnsi="Bookman Old Style"/>
      </w:rPr>
      <w:t>(</w:t>
    </w:r>
    <w:proofErr w:type="gramEnd"/>
    <w:r w:rsidR="00F73E0F">
      <w:rPr>
        <w:rFonts w:ascii="Bookman Old Style" w:hAnsi="Bookman Old Style"/>
      </w:rPr>
      <w:t>6</w:t>
    </w:r>
    <w:r>
      <w:rPr>
        <w:rFonts w:ascii="Bookman Old Style" w:hAnsi="Bookman Old Style"/>
      </w:rPr>
      <w:t>/1</w:t>
    </w:r>
    <w:r w:rsidR="00F73E0F">
      <w:rPr>
        <w:rFonts w:ascii="Bookman Old Style" w:hAnsi="Bookman Old Style"/>
      </w:rPr>
      <w:t>6</w:t>
    </w:r>
    <w:r>
      <w:rPr>
        <w:rFonts w:ascii="Bookman Old Style" w:hAnsi="Bookman Old Style"/>
      </w:rPr>
      <w:t>)</w:t>
    </w:r>
    <w:r w:rsidRPr="00A736B1">
      <w:tab/>
    </w:r>
    <w:r w:rsidRPr="00A736B1">
      <w:tab/>
    </w:r>
    <w:r w:rsidRPr="00A736B1">
      <w:rPr>
        <w:rFonts w:ascii="Bookman Old Style" w:hAnsi="Bookman Old Style"/>
        <w:b/>
      </w:rPr>
      <w:t xml:space="preserve">PF </w:t>
    </w:r>
    <w:r w:rsidRPr="00A736B1">
      <w:rPr>
        <w:b/>
      </w:rPr>
      <w:t xml:space="preserve">- </w:t>
    </w:r>
    <w:r w:rsidRPr="00A736B1">
      <w:t>___________</w:t>
    </w:r>
  </w:p>
  <w:p w:rsidR="00FD1C73" w:rsidRPr="00BF2DE4" w:rsidRDefault="00FD1C73" w:rsidP="005F7E31">
    <w:pPr>
      <w:pStyle w:val="Header"/>
      <w:tabs>
        <w:tab w:val="clear" w:pos="8640"/>
        <w:tab w:val="right" w:pos="10710"/>
      </w:tabs>
      <w:spacing w:after="60"/>
      <w:ind w:left="-270" w:right="180"/>
      <w:rPr>
        <w:rFonts w:ascii="Bookman Old Style" w:hAnsi="Bookman Old Style"/>
        <w:b/>
      </w:rPr>
    </w:pPr>
    <w:r w:rsidRPr="001D569D">
      <w:rPr>
        <w:rFonts w:ascii="Bookman Old Style" w:hAnsi="Bookman Old Style"/>
        <w:b/>
        <w:u w:val="single"/>
      </w:rPr>
      <w:t>Sample City</w:t>
    </w:r>
    <w:r w:rsidRPr="00BF2DE4">
      <w:rPr>
        <w:rFonts w:ascii="Bookman Old Style" w:hAnsi="Bookman Old Style"/>
        <w:b/>
      </w:rPr>
      <w:t xml:space="preserve"> </w:t>
    </w:r>
    <w:proofErr w:type="spellStart"/>
    <w:r>
      <w:rPr>
        <w:rFonts w:ascii="Bookman Old Style" w:hAnsi="Bookman Old Style"/>
        <w:b/>
      </w:rPr>
      <w:t>CITY</w:t>
    </w:r>
    <w:proofErr w:type="spellEnd"/>
    <w:r>
      <w:rPr>
        <w:rFonts w:ascii="Bookman Old Style" w:hAnsi="Bookman Old Style"/>
        <w:b/>
      </w:rPr>
      <w:t xml:space="preserve"> 201</w:t>
    </w:r>
    <w:r w:rsidR="00F73E0F">
      <w:rPr>
        <w:rFonts w:ascii="Bookman Old Style" w:hAnsi="Bookman Old Style"/>
        <w:b/>
      </w:rPr>
      <w:t>6</w:t>
    </w:r>
    <w:r>
      <w:rPr>
        <w:rFonts w:ascii="Bookman Old Style" w:hAnsi="Bookman Old Style"/>
        <w:b/>
      </w:rPr>
      <w:t xml:space="preserve"> COMPLIANCE GUIDE SUPPLEMENT</w:t>
    </w:r>
  </w:p>
  <w:p w:rsidR="00FD1C73" w:rsidRPr="00F25959" w:rsidRDefault="00FD1C73" w:rsidP="005F7E31">
    <w:pPr>
      <w:ind w:left="-27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60B"/>
    <w:multiLevelType w:val="hybridMultilevel"/>
    <w:tmpl w:val="12885C52"/>
    <w:lvl w:ilvl="0" w:tplc="21B0A84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1D271E6"/>
    <w:multiLevelType w:val="hybridMultilevel"/>
    <w:tmpl w:val="B9FC74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E4B85"/>
    <w:multiLevelType w:val="hybridMultilevel"/>
    <w:tmpl w:val="CF740BCE"/>
    <w:lvl w:ilvl="0" w:tplc="69EE5074">
      <w:start w:val="1"/>
      <w:numFmt w:val="lowerLetter"/>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E208A"/>
    <w:multiLevelType w:val="hybridMultilevel"/>
    <w:tmpl w:val="9BD0116A"/>
    <w:lvl w:ilvl="0" w:tplc="EFE85DB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62441"/>
    <w:multiLevelType w:val="hybridMultilevel"/>
    <w:tmpl w:val="8368A5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844CCB"/>
    <w:multiLevelType w:val="hybridMultilevel"/>
    <w:tmpl w:val="E0549AA8"/>
    <w:lvl w:ilvl="0" w:tplc="0409000F">
      <w:start w:val="1"/>
      <w:numFmt w:val="decimal"/>
      <w:lvlText w:val="%1."/>
      <w:lvlJc w:val="left"/>
      <w:pPr>
        <w:tabs>
          <w:tab w:val="num" w:pos="360"/>
        </w:tabs>
        <w:ind w:left="360"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806D92"/>
    <w:multiLevelType w:val="hybridMultilevel"/>
    <w:tmpl w:val="62C234D4"/>
    <w:lvl w:ilvl="0" w:tplc="7574811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122568"/>
    <w:multiLevelType w:val="multilevel"/>
    <w:tmpl w:val="F5625B8A"/>
    <w:lvl w:ilvl="0">
      <w:start w:val="1"/>
      <w:numFmt w:val="decimal"/>
      <w:lvlText w:val="%1."/>
      <w:lvlJc w:val="left"/>
      <w:pPr>
        <w:tabs>
          <w:tab w:val="num" w:pos="1152"/>
        </w:tabs>
        <w:ind w:left="1152" w:hanging="360"/>
      </w:pPr>
      <w:rPr>
        <w:rFonts w:hint="default"/>
        <w:sz w:val="18"/>
        <w:szCs w:val="18"/>
      </w:rPr>
    </w:lvl>
    <w:lvl w:ilvl="1">
      <w:start w:val="1"/>
      <w:numFmt w:val="lowerLetter"/>
      <w:lvlText w:val="%2."/>
      <w:lvlJc w:val="left"/>
      <w:pPr>
        <w:tabs>
          <w:tab w:val="num" w:pos="1872"/>
        </w:tabs>
        <w:ind w:left="1872" w:hanging="360"/>
      </w:pPr>
      <w:rPr>
        <w:rFonts w:hint="default"/>
        <w:b w:val="0"/>
        <w:sz w:val="18"/>
        <w:szCs w:val="18"/>
      </w:r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8" w15:restartNumberingAfterBreak="0">
    <w:nsid w:val="10E543EA"/>
    <w:multiLevelType w:val="hybridMultilevel"/>
    <w:tmpl w:val="E89C3472"/>
    <w:lvl w:ilvl="0" w:tplc="2C74A762">
      <w:start w:val="1"/>
      <w:numFmt w:val="lowerLetter"/>
      <w:lvlText w:val="%1."/>
      <w:lvlJc w:val="left"/>
      <w:pPr>
        <w:ind w:left="875" w:hanging="36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9" w15:restartNumberingAfterBreak="0">
    <w:nsid w:val="15C02CF8"/>
    <w:multiLevelType w:val="multilevel"/>
    <w:tmpl w:val="9D52DA14"/>
    <w:lvl w:ilvl="0">
      <w:start w:val="1"/>
      <w:numFmt w:val="decimal"/>
      <w:lvlText w:val="%1."/>
      <w:lvlJc w:val="left"/>
      <w:pPr>
        <w:tabs>
          <w:tab w:val="num" w:pos="2700"/>
        </w:tabs>
        <w:ind w:left="2700" w:hanging="360"/>
      </w:pPr>
      <w:rPr>
        <w:rFonts w:hint="default"/>
      </w:rPr>
    </w:lvl>
    <w:lvl w:ilvl="1">
      <w:start w:val="1"/>
      <w:numFmt w:val="lowerLetter"/>
      <w:lvlText w:val="%2."/>
      <w:lvlJc w:val="left"/>
      <w:pPr>
        <w:tabs>
          <w:tab w:val="num" w:pos="990"/>
        </w:tabs>
        <w:ind w:left="990" w:hanging="360"/>
      </w:pPr>
      <w:rPr>
        <w:rFonts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931A34"/>
    <w:multiLevelType w:val="hybridMultilevel"/>
    <w:tmpl w:val="043488C6"/>
    <w:lvl w:ilvl="0" w:tplc="86C0D4B8">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8049C"/>
    <w:multiLevelType w:val="multilevel"/>
    <w:tmpl w:val="D3A28E40"/>
    <w:styleLink w:val="Style2"/>
    <w:lvl w:ilvl="0">
      <w:start w:val="1"/>
      <w:numFmt w:val="decimal"/>
      <w:lvlText w:val="%1"/>
      <w:lvlJc w:val="left"/>
      <w:pPr>
        <w:tabs>
          <w:tab w:val="num" w:pos="1080"/>
        </w:tabs>
        <w:ind w:left="1080" w:hanging="720"/>
      </w:pPr>
      <w:rPr>
        <w:rFonts w:ascii="Bookman Old Style" w:hAnsi="Bookman Old Style" w:hint="default"/>
        <w:b w:val="0"/>
        <w:i w:val="0"/>
        <w:sz w:val="18"/>
        <w:szCs w:val="18"/>
        <w:u w:val="none"/>
      </w:rPr>
    </w:lvl>
    <w:lvl w:ilvl="1">
      <w:start w:val="5"/>
      <w:numFmt w:val="decimal"/>
      <w:lvlText w:val="%2."/>
      <w:lvlJc w:val="left"/>
      <w:pPr>
        <w:tabs>
          <w:tab w:val="num" w:pos="720"/>
        </w:tabs>
        <w:ind w:left="720" w:hanging="360"/>
      </w:pPr>
      <w:rPr>
        <w:rFonts w:hint="default"/>
        <w:b w:val="0"/>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FDC71B8"/>
    <w:multiLevelType w:val="hybridMultilevel"/>
    <w:tmpl w:val="AA805AB0"/>
    <w:lvl w:ilvl="0" w:tplc="C0C4C86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6B2D8F"/>
    <w:multiLevelType w:val="hybridMultilevel"/>
    <w:tmpl w:val="E446E10C"/>
    <w:lvl w:ilvl="0" w:tplc="5F583FBA">
      <w:start w:val="6"/>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223E6E48"/>
    <w:multiLevelType w:val="hybridMultilevel"/>
    <w:tmpl w:val="5666FBC6"/>
    <w:lvl w:ilvl="0" w:tplc="7A9880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C0AB3"/>
    <w:multiLevelType w:val="hybridMultilevel"/>
    <w:tmpl w:val="427851A4"/>
    <w:lvl w:ilvl="0" w:tplc="22AA1EA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2859FD"/>
    <w:multiLevelType w:val="hybridMultilevel"/>
    <w:tmpl w:val="F61C48CE"/>
    <w:lvl w:ilvl="0" w:tplc="8A626CA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4342C4"/>
    <w:multiLevelType w:val="hybridMultilevel"/>
    <w:tmpl w:val="F74E22F4"/>
    <w:lvl w:ilvl="0" w:tplc="047450C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268C0F3E"/>
    <w:multiLevelType w:val="multilevel"/>
    <w:tmpl w:val="FB00C3E0"/>
    <w:lvl w:ilvl="0">
      <w:start w:val="4"/>
      <w:numFmt w:val="decimal"/>
      <w:lvlText w:val="%1.0"/>
      <w:lvlJc w:val="left"/>
      <w:pPr>
        <w:ind w:left="1325" w:hanging="360"/>
      </w:pPr>
      <w:rPr>
        <w:rFonts w:hint="default"/>
      </w:rPr>
    </w:lvl>
    <w:lvl w:ilvl="1">
      <w:start w:val="1"/>
      <w:numFmt w:val="decimal"/>
      <w:lvlText w:val="%1.%2"/>
      <w:lvlJc w:val="left"/>
      <w:pPr>
        <w:ind w:left="2045" w:hanging="360"/>
      </w:pPr>
      <w:rPr>
        <w:rFonts w:hint="default"/>
      </w:rPr>
    </w:lvl>
    <w:lvl w:ilvl="2">
      <w:start w:val="1"/>
      <w:numFmt w:val="decimal"/>
      <w:lvlText w:val="%1.%2.%3"/>
      <w:lvlJc w:val="left"/>
      <w:pPr>
        <w:ind w:left="3125" w:hanging="720"/>
      </w:pPr>
      <w:rPr>
        <w:rFonts w:hint="default"/>
      </w:rPr>
    </w:lvl>
    <w:lvl w:ilvl="3">
      <w:start w:val="1"/>
      <w:numFmt w:val="decimal"/>
      <w:lvlText w:val="%1.%2.%3.%4"/>
      <w:lvlJc w:val="left"/>
      <w:pPr>
        <w:ind w:left="3845" w:hanging="720"/>
      </w:pPr>
      <w:rPr>
        <w:rFonts w:hint="default"/>
      </w:rPr>
    </w:lvl>
    <w:lvl w:ilvl="4">
      <w:start w:val="1"/>
      <w:numFmt w:val="decimal"/>
      <w:lvlText w:val="%1.%2.%3.%4.%5"/>
      <w:lvlJc w:val="left"/>
      <w:pPr>
        <w:ind w:left="4925" w:hanging="1080"/>
      </w:pPr>
      <w:rPr>
        <w:rFonts w:hint="default"/>
      </w:rPr>
    </w:lvl>
    <w:lvl w:ilvl="5">
      <w:start w:val="1"/>
      <w:numFmt w:val="decimal"/>
      <w:lvlText w:val="%1.%2.%3.%4.%5.%6"/>
      <w:lvlJc w:val="left"/>
      <w:pPr>
        <w:ind w:left="5645" w:hanging="1080"/>
      </w:pPr>
      <w:rPr>
        <w:rFonts w:hint="default"/>
      </w:rPr>
    </w:lvl>
    <w:lvl w:ilvl="6">
      <w:start w:val="1"/>
      <w:numFmt w:val="decimal"/>
      <w:lvlText w:val="%1.%2.%3.%4.%5.%6.%7"/>
      <w:lvlJc w:val="left"/>
      <w:pPr>
        <w:ind w:left="6725" w:hanging="1440"/>
      </w:pPr>
      <w:rPr>
        <w:rFonts w:hint="default"/>
      </w:rPr>
    </w:lvl>
    <w:lvl w:ilvl="7">
      <w:start w:val="1"/>
      <w:numFmt w:val="decimal"/>
      <w:lvlText w:val="%1.%2.%3.%4.%5.%6.%7.%8"/>
      <w:lvlJc w:val="left"/>
      <w:pPr>
        <w:ind w:left="7445" w:hanging="1440"/>
      </w:pPr>
      <w:rPr>
        <w:rFonts w:hint="default"/>
      </w:rPr>
    </w:lvl>
    <w:lvl w:ilvl="8">
      <w:start w:val="1"/>
      <w:numFmt w:val="decimal"/>
      <w:lvlText w:val="%1.%2.%3.%4.%5.%6.%7.%8.%9"/>
      <w:lvlJc w:val="left"/>
      <w:pPr>
        <w:ind w:left="8525" w:hanging="1800"/>
      </w:pPr>
      <w:rPr>
        <w:rFonts w:hint="default"/>
      </w:rPr>
    </w:lvl>
  </w:abstractNum>
  <w:abstractNum w:abstractNumId="19" w15:restartNumberingAfterBreak="0">
    <w:nsid w:val="2905726A"/>
    <w:multiLevelType w:val="multilevel"/>
    <w:tmpl w:val="90801442"/>
    <w:lvl w:ilvl="0">
      <w:start w:val="5"/>
      <w:numFmt w:val="decimal"/>
      <w:lvlText w:val="%1."/>
      <w:lvlJc w:val="left"/>
      <w:pPr>
        <w:tabs>
          <w:tab w:val="num" w:pos="1152"/>
        </w:tabs>
        <w:ind w:left="1152" w:hanging="360"/>
      </w:pPr>
      <w:rPr>
        <w:rFonts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9D4A5D"/>
    <w:multiLevelType w:val="hybridMultilevel"/>
    <w:tmpl w:val="770A41DC"/>
    <w:lvl w:ilvl="0" w:tplc="5DE6A28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2E2877A3"/>
    <w:multiLevelType w:val="hybridMultilevel"/>
    <w:tmpl w:val="E0F233B4"/>
    <w:lvl w:ilvl="0" w:tplc="420297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2F71436F"/>
    <w:multiLevelType w:val="hybridMultilevel"/>
    <w:tmpl w:val="622218C8"/>
    <w:lvl w:ilvl="0" w:tplc="0212B2E4">
      <w:start w:val="4"/>
      <w:numFmt w:val="decimal"/>
      <w:lvlText w:val="%1."/>
      <w:lvlJc w:val="left"/>
      <w:pPr>
        <w:tabs>
          <w:tab w:val="num" w:pos="1152"/>
        </w:tabs>
        <w:ind w:left="1152"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0CD5ABC"/>
    <w:multiLevelType w:val="hybridMultilevel"/>
    <w:tmpl w:val="3480965E"/>
    <w:lvl w:ilvl="0" w:tplc="04090019">
      <w:start w:val="1"/>
      <w:numFmt w:val="lowerLetter"/>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4" w15:restartNumberingAfterBreak="0">
    <w:nsid w:val="32D55ED8"/>
    <w:multiLevelType w:val="hybridMultilevel"/>
    <w:tmpl w:val="C2582B56"/>
    <w:lvl w:ilvl="0" w:tplc="9272B90E">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33BE2E2F"/>
    <w:multiLevelType w:val="hybridMultilevel"/>
    <w:tmpl w:val="80E07622"/>
    <w:lvl w:ilvl="0" w:tplc="3B209F92">
      <w:start w:val="1"/>
      <w:numFmt w:val="lowerLetter"/>
      <w:lvlText w:val="%1."/>
      <w:lvlJc w:val="left"/>
      <w:pPr>
        <w:tabs>
          <w:tab w:val="num" w:pos="1872"/>
        </w:tabs>
        <w:ind w:left="1872"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98F6F55"/>
    <w:multiLevelType w:val="multilevel"/>
    <w:tmpl w:val="F5625B8A"/>
    <w:lvl w:ilvl="0">
      <w:start w:val="1"/>
      <w:numFmt w:val="decimal"/>
      <w:lvlText w:val="%1."/>
      <w:lvlJc w:val="left"/>
      <w:pPr>
        <w:tabs>
          <w:tab w:val="num" w:pos="1152"/>
        </w:tabs>
        <w:ind w:left="1152" w:hanging="360"/>
      </w:pPr>
      <w:rPr>
        <w:rFonts w:hint="default"/>
        <w:sz w:val="18"/>
        <w:szCs w:val="18"/>
      </w:rPr>
    </w:lvl>
    <w:lvl w:ilvl="1">
      <w:start w:val="1"/>
      <w:numFmt w:val="lowerLetter"/>
      <w:lvlText w:val="%2."/>
      <w:lvlJc w:val="left"/>
      <w:pPr>
        <w:tabs>
          <w:tab w:val="num" w:pos="1872"/>
        </w:tabs>
        <w:ind w:left="1872" w:hanging="360"/>
      </w:pPr>
      <w:rPr>
        <w:rFonts w:hint="default"/>
        <w:b w:val="0"/>
        <w:sz w:val="18"/>
        <w:szCs w:val="18"/>
      </w:r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27" w15:restartNumberingAfterBreak="0">
    <w:nsid w:val="3BFD1C32"/>
    <w:multiLevelType w:val="hybridMultilevel"/>
    <w:tmpl w:val="187CCA4E"/>
    <w:lvl w:ilvl="0" w:tplc="206E8C8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FC2C96"/>
    <w:multiLevelType w:val="hybridMultilevel"/>
    <w:tmpl w:val="9296F9FA"/>
    <w:lvl w:ilvl="0" w:tplc="BDF04508">
      <w:start w:val="7"/>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40D61E9E"/>
    <w:multiLevelType w:val="multilevel"/>
    <w:tmpl w:val="BBF2A74E"/>
    <w:lvl w:ilvl="0">
      <w:start w:val="1"/>
      <w:numFmt w:val="lowerLetter"/>
      <w:lvlText w:val="%1."/>
      <w:lvlJc w:val="left"/>
      <w:pPr>
        <w:tabs>
          <w:tab w:val="num" w:pos="1872"/>
        </w:tabs>
        <w:ind w:left="1872" w:hanging="360"/>
      </w:pPr>
      <w:rPr>
        <w:rFonts w:hint="default"/>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4EE10EB"/>
    <w:multiLevelType w:val="hybridMultilevel"/>
    <w:tmpl w:val="90801442"/>
    <w:lvl w:ilvl="0" w:tplc="F14802DA">
      <w:start w:val="5"/>
      <w:numFmt w:val="decimal"/>
      <w:lvlText w:val="%1."/>
      <w:lvlJc w:val="left"/>
      <w:pPr>
        <w:tabs>
          <w:tab w:val="num" w:pos="1152"/>
        </w:tabs>
        <w:ind w:left="1152"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A04963"/>
    <w:multiLevelType w:val="hybridMultilevel"/>
    <w:tmpl w:val="3AA05C58"/>
    <w:lvl w:ilvl="0" w:tplc="29143AFA">
      <w:start w:val="1"/>
      <w:numFmt w:val="decimal"/>
      <w:lvlText w:val="%1."/>
      <w:lvlJc w:val="left"/>
      <w:pPr>
        <w:tabs>
          <w:tab w:val="num" w:pos="1152"/>
        </w:tabs>
        <w:ind w:left="1152"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AEE4BEA"/>
    <w:multiLevelType w:val="hybridMultilevel"/>
    <w:tmpl w:val="01A8E53A"/>
    <w:lvl w:ilvl="0" w:tplc="CF0C9C4E">
      <w:start w:val="1"/>
      <w:numFmt w:val="lowerLetter"/>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33" w15:restartNumberingAfterBreak="0">
    <w:nsid w:val="4C563EF3"/>
    <w:multiLevelType w:val="hybridMultilevel"/>
    <w:tmpl w:val="72D0303A"/>
    <w:lvl w:ilvl="0" w:tplc="B77471E8">
      <w:start w:val="1"/>
      <w:numFmt w:val="decimal"/>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34" w15:restartNumberingAfterBreak="0">
    <w:nsid w:val="4D6309EB"/>
    <w:multiLevelType w:val="hybridMultilevel"/>
    <w:tmpl w:val="F61C48CE"/>
    <w:lvl w:ilvl="0" w:tplc="8A626CA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EB77A9E"/>
    <w:multiLevelType w:val="multilevel"/>
    <w:tmpl w:val="58785BC8"/>
    <w:lvl w:ilvl="0">
      <w:start w:val="1"/>
      <w:numFmt w:val="decimal"/>
      <w:lvlText w:val="%1."/>
      <w:lvlJc w:val="left"/>
      <w:pPr>
        <w:tabs>
          <w:tab w:val="num" w:pos="2340"/>
        </w:tabs>
        <w:ind w:left="2340" w:hanging="360"/>
      </w:pPr>
      <w:rPr>
        <w:rFonts w:hint="default"/>
        <w:sz w:val="18"/>
        <w:szCs w:val="18"/>
      </w:rPr>
    </w:lvl>
    <w:lvl w:ilvl="1">
      <w:start w:val="1"/>
      <w:numFmt w:val="lowerLetter"/>
      <w:lvlText w:val="%2."/>
      <w:lvlJc w:val="left"/>
      <w:pPr>
        <w:tabs>
          <w:tab w:val="num" w:pos="1440"/>
        </w:tabs>
        <w:ind w:left="1440" w:hanging="360"/>
      </w:pPr>
      <w:rPr>
        <w:rFonts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F900A9E"/>
    <w:multiLevelType w:val="hybridMultilevel"/>
    <w:tmpl w:val="954C1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E1251A"/>
    <w:multiLevelType w:val="hybridMultilevel"/>
    <w:tmpl w:val="8AC4F062"/>
    <w:lvl w:ilvl="0" w:tplc="E7AAF598">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24734C7"/>
    <w:multiLevelType w:val="hybridMultilevel"/>
    <w:tmpl w:val="9D52DA14"/>
    <w:lvl w:ilvl="0" w:tplc="D2546AAE">
      <w:start w:val="1"/>
      <w:numFmt w:val="decimal"/>
      <w:lvlText w:val="%1."/>
      <w:lvlJc w:val="left"/>
      <w:pPr>
        <w:tabs>
          <w:tab w:val="num" w:pos="2700"/>
        </w:tabs>
        <w:ind w:left="2700" w:hanging="360"/>
      </w:pPr>
      <w:rPr>
        <w:rFonts w:hint="default"/>
      </w:rPr>
    </w:lvl>
    <w:lvl w:ilvl="1" w:tplc="07F0DCEC">
      <w:start w:val="1"/>
      <w:numFmt w:val="lowerLetter"/>
      <w:lvlText w:val="%2."/>
      <w:lvlJc w:val="left"/>
      <w:pPr>
        <w:tabs>
          <w:tab w:val="num" w:pos="990"/>
        </w:tabs>
        <w:ind w:left="99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970CEA"/>
    <w:multiLevelType w:val="hybridMultilevel"/>
    <w:tmpl w:val="F14CB008"/>
    <w:lvl w:ilvl="0" w:tplc="BE58E80E">
      <w:start w:val="1"/>
      <w:numFmt w:val="lowerRoman"/>
      <w:lvlText w:val="%1."/>
      <w:lvlJc w:val="left"/>
      <w:pPr>
        <w:ind w:left="1235" w:hanging="720"/>
      </w:pPr>
      <w:rPr>
        <w:rFonts w:hint="default"/>
        <w:b w:val="0"/>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40" w15:restartNumberingAfterBreak="0">
    <w:nsid w:val="57257AF1"/>
    <w:multiLevelType w:val="hybridMultilevel"/>
    <w:tmpl w:val="C76280FC"/>
    <w:lvl w:ilvl="0" w:tplc="2E8612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7564817"/>
    <w:multiLevelType w:val="hybridMultilevel"/>
    <w:tmpl w:val="135AC384"/>
    <w:lvl w:ilvl="0" w:tplc="F6547C2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15:restartNumberingAfterBreak="0">
    <w:nsid w:val="58B310B2"/>
    <w:multiLevelType w:val="hybridMultilevel"/>
    <w:tmpl w:val="4F108BB2"/>
    <w:lvl w:ilvl="0" w:tplc="8FD2FC74">
      <w:start w:val="6"/>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3" w15:restartNumberingAfterBreak="0">
    <w:nsid w:val="5A8F6A06"/>
    <w:multiLevelType w:val="hybridMultilevel"/>
    <w:tmpl w:val="82964D7A"/>
    <w:lvl w:ilvl="0" w:tplc="85EEA4AA">
      <w:start w:val="4"/>
      <w:numFmt w:val="lowerLetter"/>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DF58F6"/>
    <w:multiLevelType w:val="hybridMultilevel"/>
    <w:tmpl w:val="FDE04450"/>
    <w:lvl w:ilvl="0" w:tplc="73829F12">
      <w:start w:val="5"/>
      <w:numFmt w:val="lowerLetter"/>
      <w:lvlText w:val="%1."/>
      <w:lvlJc w:val="left"/>
      <w:pPr>
        <w:tabs>
          <w:tab w:val="num" w:pos="1440"/>
        </w:tabs>
        <w:ind w:left="1440" w:hanging="360"/>
      </w:pPr>
      <w:rPr>
        <w:rFonts w:hint="default"/>
        <w:sz w:val="18"/>
        <w:szCs w:val="1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B608D7"/>
    <w:multiLevelType w:val="hybridMultilevel"/>
    <w:tmpl w:val="58785BC8"/>
    <w:lvl w:ilvl="0" w:tplc="B5540C50">
      <w:start w:val="1"/>
      <w:numFmt w:val="decimal"/>
      <w:lvlText w:val="%1."/>
      <w:lvlJc w:val="left"/>
      <w:pPr>
        <w:tabs>
          <w:tab w:val="num" w:pos="2340"/>
        </w:tabs>
        <w:ind w:left="2340" w:hanging="360"/>
      </w:pPr>
      <w:rPr>
        <w:rFonts w:hint="default"/>
        <w:sz w:val="18"/>
        <w:szCs w:val="18"/>
      </w:rPr>
    </w:lvl>
    <w:lvl w:ilvl="1" w:tplc="07F0DCEC">
      <w:start w:val="1"/>
      <w:numFmt w:val="lowerLetter"/>
      <w:lvlText w:val="%2."/>
      <w:lvlJc w:val="left"/>
      <w:pPr>
        <w:tabs>
          <w:tab w:val="num" w:pos="1440"/>
        </w:tabs>
        <w:ind w:left="144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14F601E"/>
    <w:multiLevelType w:val="hybridMultilevel"/>
    <w:tmpl w:val="F61C48CE"/>
    <w:lvl w:ilvl="0" w:tplc="8A626CA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1F423DA"/>
    <w:multiLevelType w:val="hybridMultilevel"/>
    <w:tmpl w:val="571076B0"/>
    <w:lvl w:ilvl="0" w:tplc="3B209F92">
      <w:start w:val="1"/>
      <w:numFmt w:val="lowerLetter"/>
      <w:lvlText w:val="%1."/>
      <w:lvlJc w:val="left"/>
      <w:pPr>
        <w:tabs>
          <w:tab w:val="num" w:pos="1872"/>
        </w:tabs>
        <w:ind w:left="1872" w:hanging="360"/>
      </w:pPr>
      <w:rPr>
        <w:rFonts w:hint="default"/>
        <w:b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3CA187D"/>
    <w:multiLevelType w:val="hybridMultilevel"/>
    <w:tmpl w:val="69E29B70"/>
    <w:lvl w:ilvl="0" w:tplc="7ACC78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9C0565"/>
    <w:multiLevelType w:val="hybridMultilevel"/>
    <w:tmpl w:val="3CDAC8A6"/>
    <w:lvl w:ilvl="0" w:tplc="F7D43AD8">
      <w:start w:val="1"/>
      <w:numFmt w:val="lowerLetter"/>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97313D"/>
    <w:multiLevelType w:val="multilevel"/>
    <w:tmpl w:val="F5625B8A"/>
    <w:lvl w:ilvl="0">
      <w:start w:val="1"/>
      <w:numFmt w:val="decimal"/>
      <w:lvlText w:val="%1."/>
      <w:lvlJc w:val="left"/>
      <w:pPr>
        <w:tabs>
          <w:tab w:val="num" w:pos="1152"/>
        </w:tabs>
        <w:ind w:left="1152" w:hanging="360"/>
      </w:pPr>
      <w:rPr>
        <w:rFonts w:hint="default"/>
        <w:sz w:val="18"/>
        <w:szCs w:val="18"/>
      </w:rPr>
    </w:lvl>
    <w:lvl w:ilvl="1">
      <w:start w:val="1"/>
      <w:numFmt w:val="lowerLetter"/>
      <w:lvlText w:val="%2."/>
      <w:lvlJc w:val="left"/>
      <w:pPr>
        <w:tabs>
          <w:tab w:val="num" w:pos="1872"/>
        </w:tabs>
        <w:ind w:left="1872" w:hanging="360"/>
      </w:pPr>
      <w:rPr>
        <w:rFonts w:hint="default"/>
        <w:b w:val="0"/>
        <w:sz w:val="18"/>
        <w:szCs w:val="18"/>
      </w:r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51" w15:restartNumberingAfterBreak="0">
    <w:nsid w:val="659A7FDF"/>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2" w15:restartNumberingAfterBreak="0">
    <w:nsid w:val="660F1D72"/>
    <w:multiLevelType w:val="hybridMultilevel"/>
    <w:tmpl w:val="F5625B8A"/>
    <w:lvl w:ilvl="0" w:tplc="29143AFA">
      <w:start w:val="1"/>
      <w:numFmt w:val="decimal"/>
      <w:lvlText w:val="%1."/>
      <w:lvlJc w:val="left"/>
      <w:pPr>
        <w:tabs>
          <w:tab w:val="num" w:pos="1152"/>
        </w:tabs>
        <w:ind w:left="1152" w:hanging="360"/>
      </w:pPr>
      <w:rPr>
        <w:rFonts w:hint="default"/>
        <w:sz w:val="18"/>
        <w:szCs w:val="18"/>
      </w:rPr>
    </w:lvl>
    <w:lvl w:ilvl="1" w:tplc="3B209F92">
      <w:start w:val="1"/>
      <w:numFmt w:val="lowerLetter"/>
      <w:lvlText w:val="%2."/>
      <w:lvlJc w:val="left"/>
      <w:pPr>
        <w:tabs>
          <w:tab w:val="num" w:pos="1872"/>
        </w:tabs>
        <w:ind w:left="1872" w:hanging="360"/>
      </w:pPr>
      <w:rPr>
        <w:rFonts w:hint="default"/>
        <w:b w:val="0"/>
        <w:sz w:val="18"/>
        <w:szCs w:val="18"/>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3" w15:restartNumberingAfterBreak="0">
    <w:nsid w:val="68EB4D03"/>
    <w:multiLevelType w:val="hybridMultilevel"/>
    <w:tmpl w:val="16E810D0"/>
    <w:lvl w:ilvl="0" w:tplc="54909C4E">
      <w:start w:val="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94E2426"/>
    <w:multiLevelType w:val="multilevel"/>
    <w:tmpl w:val="571076B0"/>
    <w:lvl w:ilvl="0">
      <w:start w:val="1"/>
      <w:numFmt w:val="lowerLetter"/>
      <w:lvlText w:val="%1."/>
      <w:lvlJc w:val="left"/>
      <w:pPr>
        <w:tabs>
          <w:tab w:val="num" w:pos="1872"/>
        </w:tabs>
        <w:ind w:left="1872" w:hanging="360"/>
      </w:pPr>
      <w:rPr>
        <w:rFonts w:hint="default"/>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6AA805D2"/>
    <w:multiLevelType w:val="multilevel"/>
    <w:tmpl w:val="BBF2A74E"/>
    <w:lvl w:ilvl="0">
      <w:start w:val="1"/>
      <w:numFmt w:val="lowerLetter"/>
      <w:lvlText w:val="%1."/>
      <w:lvlJc w:val="left"/>
      <w:pPr>
        <w:tabs>
          <w:tab w:val="num" w:pos="1872"/>
        </w:tabs>
        <w:ind w:left="1872" w:hanging="360"/>
      </w:pPr>
      <w:rPr>
        <w:rFonts w:hint="default"/>
        <w:b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6C332382"/>
    <w:multiLevelType w:val="hybridMultilevel"/>
    <w:tmpl w:val="3480965E"/>
    <w:lvl w:ilvl="0" w:tplc="04090019">
      <w:start w:val="1"/>
      <w:numFmt w:val="lowerLetter"/>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57" w15:restartNumberingAfterBreak="0">
    <w:nsid w:val="6C554A94"/>
    <w:multiLevelType w:val="hybridMultilevel"/>
    <w:tmpl w:val="9444795A"/>
    <w:lvl w:ilvl="0" w:tplc="E728784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8419C4"/>
    <w:multiLevelType w:val="hybridMultilevel"/>
    <w:tmpl w:val="098CAF6C"/>
    <w:lvl w:ilvl="0" w:tplc="94E45F50">
      <w:start w:val="5"/>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9" w15:restartNumberingAfterBreak="0">
    <w:nsid w:val="773C1991"/>
    <w:multiLevelType w:val="hybridMultilevel"/>
    <w:tmpl w:val="8DA228EC"/>
    <w:lvl w:ilvl="0" w:tplc="87C2B88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0" w15:restartNumberingAfterBreak="0">
    <w:nsid w:val="7A0033DC"/>
    <w:multiLevelType w:val="hybridMultilevel"/>
    <w:tmpl w:val="9CDC312A"/>
    <w:lvl w:ilvl="0" w:tplc="3A428698">
      <w:start w:val="2"/>
      <w:numFmt w:val="lowerLetter"/>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D8E0DF1"/>
    <w:multiLevelType w:val="hybridMultilevel"/>
    <w:tmpl w:val="628CEB56"/>
    <w:lvl w:ilvl="0" w:tplc="00CA9B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F8A3429"/>
    <w:multiLevelType w:val="multilevel"/>
    <w:tmpl w:val="2ADA7746"/>
    <w:styleLink w:val="CurrentList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right"/>
      <w:pPr>
        <w:tabs>
          <w:tab w:val="num" w:pos="2160"/>
        </w:tabs>
        <w:ind w:left="2160" w:hanging="180"/>
      </w:pPr>
      <w:rPr>
        <w:rFonts w:ascii="Bookman Old Style" w:hAnsi="Bookman Old Style"/>
        <w:sz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2"/>
  </w:num>
  <w:num w:numId="2">
    <w:abstractNumId w:val="51"/>
  </w:num>
  <w:num w:numId="3">
    <w:abstractNumId w:val="11"/>
  </w:num>
  <w:num w:numId="4">
    <w:abstractNumId w:val="52"/>
  </w:num>
  <w:num w:numId="5">
    <w:abstractNumId w:val="38"/>
  </w:num>
  <w:num w:numId="6">
    <w:abstractNumId w:val="9"/>
  </w:num>
  <w:num w:numId="7">
    <w:abstractNumId w:val="26"/>
  </w:num>
  <w:num w:numId="8">
    <w:abstractNumId w:val="47"/>
  </w:num>
  <w:num w:numId="9">
    <w:abstractNumId w:val="50"/>
  </w:num>
  <w:num w:numId="10">
    <w:abstractNumId w:val="25"/>
  </w:num>
  <w:num w:numId="11">
    <w:abstractNumId w:val="54"/>
  </w:num>
  <w:num w:numId="12">
    <w:abstractNumId w:val="5"/>
  </w:num>
  <w:num w:numId="13">
    <w:abstractNumId w:val="29"/>
  </w:num>
  <w:num w:numId="14">
    <w:abstractNumId w:val="55"/>
  </w:num>
  <w:num w:numId="15">
    <w:abstractNumId w:val="7"/>
  </w:num>
  <w:num w:numId="16">
    <w:abstractNumId w:val="31"/>
  </w:num>
  <w:num w:numId="17">
    <w:abstractNumId w:val="45"/>
  </w:num>
  <w:num w:numId="18">
    <w:abstractNumId w:val="35"/>
  </w:num>
  <w:num w:numId="19">
    <w:abstractNumId w:val="30"/>
  </w:num>
  <w:num w:numId="20">
    <w:abstractNumId w:val="19"/>
  </w:num>
  <w:num w:numId="21">
    <w:abstractNumId w:val="22"/>
  </w:num>
  <w:num w:numId="22">
    <w:abstractNumId w:val="41"/>
  </w:num>
  <w:num w:numId="23">
    <w:abstractNumId w:val="24"/>
  </w:num>
  <w:num w:numId="24">
    <w:abstractNumId w:val="0"/>
  </w:num>
  <w:num w:numId="25">
    <w:abstractNumId w:val="21"/>
  </w:num>
  <w:num w:numId="26">
    <w:abstractNumId w:val="17"/>
  </w:num>
  <w:num w:numId="27">
    <w:abstractNumId w:val="20"/>
  </w:num>
  <w:num w:numId="28">
    <w:abstractNumId w:val="33"/>
  </w:num>
  <w:num w:numId="29">
    <w:abstractNumId w:val="8"/>
  </w:num>
  <w:num w:numId="30">
    <w:abstractNumId w:val="28"/>
  </w:num>
  <w:num w:numId="31">
    <w:abstractNumId w:val="49"/>
  </w:num>
  <w:num w:numId="32">
    <w:abstractNumId w:val="2"/>
  </w:num>
  <w:num w:numId="33">
    <w:abstractNumId w:val="43"/>
  </w:num>
  <w:num w:numId="34">
    <w:abstractNumId w:val="12"/>
  </w:num>
  <w:num w:numId="35">
    <w:abstractNumId w:val="6"/>
  </w:num>
  <w:num w:numId="36">
    <w:abstractNumId w:val="27"/>
  </w:num>
  <w:num w:numId="37">
    <w:abstractNumId w:val="3"/>
  </w:num>
  <w:num w:numId="38">
    <w:abstractNumId w:val="4"/>
  </w:num>
  <w:num w:numId="39">
    <w:abstractNumId w:val="42"/>
  </w:num>
  <w:num w:numId="40">
    <w:abstractNumId w:val="13"/>
  </w:num>
  <w:num w:numId="41">
    <w:abstractNumId w:val="60"/>
  </w:num>
  <w:num w:numId="42">
    <w:abstractNumId w:val="36"/>
  </w:num>
  <w:num w:numId="43">
    <w:abstractNumId w:val="39"/>
  </w:num>
  <w:num w:numId="44">
    <w:abstractNumId w:val="57"/>
  </w:num>
  <w:num w:numId="45">
    <w:abstractNumId w:val="61"/>
  </w:num>
  <w:num w:numId="46">
    <w:abstractNumId w:val="40"/>
  </w:num>
  <w:num w:numId="47">
    <w:abstractNumId w:val="59"/>
  </w:num>
  <w:num w:numId="48">
    <w:abstractNumId w:val="32"/>
  </w:num>
  <w:num w:numId="49">
    <w:abstractNumId w:val="1"/>
  </w:num>
  <w:num w:numId="50">
    <w:abstractNumId w:val="16"/>
  </w:num>
  <w:num w:numId="51">
    <w:abstractNumId w:val="53"/>
  </w:num>
  <w:num w:numId="52">
    <w:abstractNumId w:val="34"/>
  </w:num>
  <w:num w:numId="53">
    <w:abstractNumId w:val="46"/>
  </w:num>
  <w:num w:numId="54">
    <w:abstractNumId w:val="14"/>
  </w:num>
  <w:num w:numId="55">
    <w:abstractNumId w:val="48"/>
  </w:num>
  <w:num w:numId="56">
    <w:abstractNumId w:val="15"/>
  </w:num>
  <w:num w:numId="57">
    <w:abstractNumId w:val="44"/>
  </w:num>
  <w:num w:numId="58">
    <w:abstractNumId w:val="58"/>
  </w:num>
  <w:num w:numId="59">
    <w:abstractNumId w:val="10"/>
  </w:num>
  <w:num w:numId="60">
    <w:abstractNumId w:val="56"/>
  </w:num>
  <w:num w:numId="61">
    <w:abstractNumId w:val="37"/>
  </w:num>
  <w:num w:numId="62">
    <w:abstractNumId w:val="23"/>
  </w:num>
  <w:num w:numId="6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87"/>
  <w:drawingGridVerticalSpacing w:val="187"/>
  <w:displayHorizontalDrawingGridEvery w:val="0"/>
  <w:displayVerticalDrawingGridEvery w:val="0"/>
  <w:doNotUseMarginsForDrawingGridOrigin/>
  <w:drawingGridHorizontalOrigin w:val="144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O" w:val=" "/>
  </w:docVars>
  <w:rsids>
    <w:rsidRoot w:val="00BB6311"/>
    <w:rsid w:val="000015E2"/>
    <w:rsid w:val="000017E1"/>
    <w:rsid w:val="00006A99"/>
    <w:rsid w:val="00006D11"/>
    <w:rsid w:val="000110A1"/>
    <w:rsid w:val="000123F6"/>
    <w:rsid w:val="00012B0C"/>
    <w:rsid w:val="00015294"/>
    <w:rsid w:val="00015DBB"/>
    <w:rsid w:val="000165CE"/>
    <w:rsid w:val="00017056"/>
    <w:rsid w:val="0002141A"/>
    <w:rsid w:val="00021C94"/>
    <w:rsid w:val="00021E01"/>
    <w:rsid w:val="00022DDE"/>
    <w:rsid w:val="00024B0C"/>
    <w:rsid w:val="00024B58"/>
    <w:rsid w:val="00025CF9"/>
    <w:rsid w:val="000272D9"/>
    <w:rsid w:val="000279F1"/>
    <w:rsid w:val="00027F52"/>
    <w:rsid w:val="00030DB3"/>
    <w:rsid w:val="0003131E"/>
    <w:rsid w:val="0003173D"/>
    <w:rsid w:val="00033A3C"/>
    <w:rsid w:val="00034166"/>
    <w:rsid w:val="00035062"/>
    <w:rsid w:val="000352D0"/>
    <w:rsid w:val="000401FF"/>
    <w:rsid w:val="0004443B"/>
    <w:rsid w:val="0004659A"/>
    <w:rsid w:val="00050D36"/>
    <w:rsid w:val="0005266E"/>
    <w:rsid w:val="0006043D"/>
    <w:rsid w:val="00063947"/>
    <w:rsid w:val="00064E6C"/>
    <w:rsid w:val="00065FF9"/>
    <w:rsid w:val="000674B6"/>
    <w:rsid w:val="0006757F"/>
    <w:rsid w:val="000675F8"/>
    <w:rsid w:val="00070951"/>
    <w:rsid w:val="000737EF"/>
    <w:rsid w:val="000754E5"/>
    <w:rsid w:val="00076515"/>
    <w:rsid w:val="00076949"/>
    <w:rsid w:val="00077ADB"/>
    <w:rsid w:val="00081045"/>
    <w:rsid w:val="000823C2"/>
    <w:rsid w:val="00082711"/>
    <w:rsid w:val="00083332"/>
    <w:rsid w:val="0008539B"/>
    <w:rsid w:val="00085F0C"/>
    <w:rsid w:val="000926A5"/>
    <w:rsid w:val="00095552"/>
    <w:rsid w:val="0009656A"/>
    <w:rsid w:val="000A1C1E"/>
    <w:rsid w:val="000A2921"/>
    <w:rsid w:val="000A2F47"/>
    <w:rsid w:val="000A3269"/>
    <w:rsid w:val="000A35CF"/>
    <w:rsid w:val="000A37FF"/>
    <w:rsid w:val="000A3E7E"/>
    <w:rsid w:val="000A74DB"/>
    <w:rsid w:val="000A7FB7"/>
    <w:rsid w:val="000B2A1A"/>
    <w:rsid w:val="000B4AB9"/>
    <w:rsid w:val="000B6E01"/>
    <w:rsid w:val="000B78A9"/>
    <w:rsid w:val="000B7E4B"/>
    <w:rsid w:val="000C00D6"/>
    <w:rsid w:val="000C1E0A"/>
    <w:rsid w:val="000C1E5D"/>
    <w:rsid w:val="000C3D8A"/>
    <w:rsid w:val="000C4963"/>
    <w:rsid w:val="000C6B0B"/>
    <w:rsid w:val="000C6F88"/>
    <w:rsid w:val="000C798E"/>
    <w:rsid w:val="000D0DC3"/>
    <w:rsid w:val="000D2C4C"/>
    <w:rsid w:val="000D373A"/>
    <w:rsid w:val="000D6B3E"/>
    <w:rsid w:val="000D6DEB"/>
    <w:rsid w:val="000D77BF"/>
    <w:rsid w:val="000D7807"/>
    <w:rsid w:val="000D7D2E"/>
    <w:rsid w:val="000E089E"/>
    <w:rsid w:val="000E54DE"/>
    <w:rsid w:val="000E690D"/>
    <w:rsid w:val="000F1327"/>
    <w:rsid w:val="000F2A4C"/>
    <w:rsid w:val="00101889"/>
    <w:rsid w:val="00105A33"/>
    <w:rsid w:val="00106E38"/>
    <w:rsid w:val="00114962"/>
    <w:rsid w:val="001155DD"/>
    <w:rsid w:val="00116421"/>
    <w:rsid w:val="00116D63"/>
    <w:rsid w:val="00117674"/>
    <w:rsid w:val="00117B9C"/>
    <w:rsid w:val="00117C14"/>
    <w:rsid w:val="00120C3E"/>
    <w:rsid w:val="00121EDD"/>
    <w:rsid w:val="001223AB"/>
    <w:rsid w:val="001240BE"/>
    <w:rsid w:val="001258AA"/>
    <w:rsid w:val="00130A69"/>
    <w:rsid w:val="00130D25"/>
    <w:rsid w:val="0013250E"/>
    <w:rsid w:val="00135D4A"/>
    <w:rsid w:val="0014018A"/>
    <w:rsid w:val="00140BCB"/>
    <w:rsid w:val="0014173D"/>
    <w:rsid w:val="00141CD0"/>
    <w:rsid w:val="00143F79"/>
    <w:rsid w:val="00144E4F"/>
    <w:rsid w:val="00145B54"/>
    <w:rsid w:val="00152064"/>
    <w:rsid w:val="00152888"/>
    <w:rsid w:val="001552B3"/>
    <w:rsid w:val="00155CAA"/>
    <w:rsid w:val="00157E18"/>
    <w:rsid w:val="00160550"/>
    <w:rsid w:val="0016087D"/>
    <w:rsid w:val="00160D6E"/>
    <w:rsid w:val="001630F4"/>
    <w:rsid w:val="00164BB1"/>
    <w:rsid w:val="00165DB4"/>
    <w:rsid w:val="00166BBC"/>
    <w:rsid w:val="00167FED"/>
    <w:rsid w:val="0017089F"/>
    <w:rsid w:val="001718F8"/>
    <w:rsid w:val="001731F4"/>
    <w:rsid w:val="00175730"/>
    <w:rsid w:val="00177333"/>
    <w:rsid w:val="00177976"/>
    <w:rsid w:val="00183857"/>
    <w:rsid w:val="001852E1"/>
    <w:rsid w:val="00186554"/>
    <w:rsid w:val="00186F5C"/>
    <w:rsid w:val="001902C9"/>
    <w:rsid w:val="00191813"/>
    <w:rsid w:val="001935B6"/>
    <w:rsid w:val="00193735"/>
    <w:rsid w:val="00193A27"/>
    <w:rsid w:val="001954AD"/>
    <w:rsid w:val="001959E4"/>
    <w:rsid w:val="001970FA"/>
    <w:rsid w:val="001A09FB"/>
    <w:rsid w:val="001A1566"/>
    <w:rsid w:val="001A1F13"/>
    <w:rsid w:val="001A3B43"/>
    <w:rsid w:val="001A3E08"/>
    <w:rsid w:val="001A45F0"/>
    <w:rsid w:val="001A6307"/>
    <w:rsid w:val="001A639F"/>
    <w:rsid w:val="001A6501"/>
    <w:rsid w:val="001A724C"/>
    <w:rsid w:val="001A78E0"/>
    <w:rsid w:val="001B263D"/>
    <w:rsid w:val="001B430E"/>
    <w:rsid w:val="001B443B"/>
    <w:rsid w:val="001C1E5D"/>
    <w:rsid w:val="001C3BAC"/>
    <w:rsid w:val="001D1273"/>
    <w:rsid w:val="001D569D"/>
    <w:rsid w:val="001D5E27"/>
    <w:rsid w:val="001D5F0B"/>
    <w:rsid w:val="001E2C55"/>
    <w:rsid w:val="001E36DA"/>
    <w:rsid w:val="001E48AB"/>
    <w:rsid w:val="001E4EB0"/>
    <w:rsid w:val="001E77C9"/>
    <w:rsid w:val="001F002E"/>
    <w:rsid w:val="001F1715"/>
    <w:rsid w:val="001F69EF"/>
    <w:rsid w:val="001F6F9C"/>
    <w:rsid w:val="001F7BEB"/>
    <w:rsid w:val="001F7F62"/>
    <w:rsid w:val="00200449"/>
    <w:rsid w:val="00200874"/>
    <w:rsid w:val="00202942"/>
    <w:rsid w:val="002042FE"/>
    <w:rsid w:val="00204CCC"/>
    <w:rsid w:val="00206703"/>
    <w:rsid w:val="00210A7B"/>
    <w:rsid w:val="00211C9B"/>
    <w:rsid w:val="00211DDA"/>
    <w:rsid w:val="0021325A"/>
    <w:rsid w:val="0021453D"/>
    <w:rsid w:val="0021634B"/>
    <w:rsid w:val="00220A6F"/>
    <w:rsid w:val="00221BD4"/>
    <w:rsid w:val="002224BB"/>
    <w:rsid w:val="00223507"/>
    <w:rsid w:val="00223721"/>
    <w:rsid w:val="0022393D"/>
    <w:rsid w:val="002248D2"/>
    <w:rsid w:val="00227756"/>
    <w:rsid w:val="002312A3"/>
    <w:rsid w:val="00231D0D"/>
    <w:rsid w:val="0023631D"/>
    <w:rsid w:val="002401ED"/>
    <w:rsid w:val="00243BA8"/>
    <w:rsid w:val="00244D04"/>
    <w:rsid w:val="00251789"/>
    <w:rsid w:val="00252365"/>
    <w:rsid w:val="00253306"/>
    <w:rsid w:val="002539CD"/>
    <w:rsid w:val="00254BF2"/>
    <w:rsid w:val="0025590F"/>
    <w:rsid w:val="00256298"/>
    <w:rsid w:val="0026737E"/>
    <w:rsid w:val="00267AE9"/>
    <w:rsid w:val="00267B19"/>
    <w:rsid w:val="00267F84"/>
    <w:rsid w:val="002718D5"/>
    <w:rsid w:val="00271BFC"/>
    <w:rsid w:val="0027282F"/>
    <w:rsid w:val="00273154"/>
    <w:rsid w:val="00273C9F"/>
    <w:rsid w:val="00280148"/>
    <w:rsid w:val="002818F2"/>
    <w:rsid w:val="00281C33"/>
    <w:rsid w:val="00282ED4"/>
    <w:rsid w:val="002836F3"/>
    <w:rsid w:val="00286B30"/>
    <w:rsid w:val="00290423"/>
    <w:rsid w:val="00291430"/>
    <w:rsid w:val="00292628"/>
    <w:rsid w:val="0029340A"/>
    <w:rsid w:val="002969F6"/>
    <w:rsid w:val="002A12EA"/>
    <w:rsid w:val="002A1AA7"/>
    <w:rsid w:val="002A1E42"/>
    <w:rsid w:val="002A28E7"/>
    <w:rsid w:val="002A59A8"/>
    <w:rsid w:val="002A5DCB"/>
    <w:rsid w:val="002A6437"/>
    <w:rsid w:val="002B0078"/>
    <w:rsid w:val="002B12FA"/>
    <w:rsid w:val="002B199D"/>
    <w:rsid w:val="002B25ED"/>
    <w:rsid w:val="002B3174"/>
    <w:rsid w:val="002B323F"/>
    <w:rsid w:val="002B3D50"/>
    <w:rsid w:val="002B7B9D"/>
    <w:rsid w:val="002C0540"/>
    <w:rsid w:val="002C3136"/>
    <w:rsid w:val="002C3320"/>
    <w:rsid w:val="002C34EC"/>
    <w:rsid w:val="002C43D4"/>
    <w:rsid w:val="002C4682"/>
    <w:rsid w:val="002C486C"/>
    <w:rsid w:val="002C5FDA"/>
    <w:rsid w:val="002C6432"/>
    <w:rsid w:val="002C7351"/>
    <w:rsid w:val="002D19D0"/>
    <w:rsid w:val="002D33BF"/>
    <w:rsid w:val="002D5AA8"/>
    <w:rsid w:val="002D7D15"/>
    <w:rsid w:val="002E3E18"/>
    <w:rsid w:val="002E4FE9"/>
    <w:rsid w:val="002E5563"/>
    <w:rsid w:val="002F0CD7"/>
    <w:rsid w:val="002F2D76"/>
    <w:rsid w:val="002F3BF9"/>
    <w:rsid w:val="002F5DE3"/>
    <w:rsid w:val="002F6F6B"/>
    <w:rsid w:val="002F7C1E"/>
    <w:rsid w:val="003024DE"/>
    <w:rsid w:val="00302AF8"/>
    <w:rsid w:val="003037AE"/>
    <w:rsid w:val="00303A21"/>
    <w:rsid w:val="00304B2F"/>
    <w:rsid w:val="0030695A"/>
    <w:rsid w:val="00311258"/>
    <w:rsid w:val="00312807"/>
    <w:rsid w:val="00312ECB"/>
    <w:rsid w:val="00313563"/>
    <w:rsid w:val="00313E65"/>
    <w:rsid w:val="00320383"/>
    <w:rsid w:val="0032085E"/>
    <w:rsid w:val="00321656"/>
    <w:rsid w:val="00321D4C"/>
    <w:rsid w:val="00321F5E"/>
    <w:rsid w:val="003267EE"/>
    <w:rsid w:val="00327C4D"/>
    <w:rsid w:val="00327EE1"/>
    <w:rsid w:val="00330172"/>
    <w:rsid w:val="00330BC8"/>
    <w:rsid w:val="003324C9"/>
    <w:rsid w:val="00333CC6"/>
    <w:rsid w:val="003357F7"/>
    <w:rsid w:val="00336FAC"/>
    <w:rsid w:val="00341032"/>
    <w:rsid w:val="003438BB"/>
    <w:rsid w:val="0034766F"/>
    <w:rsid w:val="0034779E"/>
    <w:rsid w:val="00347C46"/>
    <w:rsid w:val="0035798A"/>
    <w:rsid w:val="00357F0C"/>
    <w:rsid w:val="00360F8E"/>
    <w:rsid w:val="003610DD"/>
    <w:rsid w:val="0036232F"/>
    <w:rsid w:val="0036279E"/>
    <w:rsid w:val="00362E32"/>
    <w:rsid w:val="003633A0"/>
    <w:rsid w:val="00364551"/>
    <w:rsid w:val="003652F9"/>
    <w:rsid w:val="00365409"/>
    <w:rsid w:val="00366658"/>
    <w:rsid w:val="00366BED"/>
    <w:rsid w:val="00366CDF"/>
    <w:rsid w:val="00367636"/>
    <w:rsid w:val="00370EB7"/>
    <w:rsid w:val="003712B5"/>
    <w:rsid w:val="00372C9D"/>
    <w:rsid w:val="003756EA"/>
    <w:rsid w:val="00375BA3"/>
    <w:rsid w:val="003766E0"/>
    <w:rsid w:val="00376DAB"/>
    <w:rsid w:val="00382737"/>
    <w:rsid w:val="0038431A"/>
    <w:rsid w:val="0038565A"/>
    <w:rsid w:val="003862B6"/>
    <w:rsid w:val="00386C31"/>
    <w:rsid w:val="003918CC"/>
    <w:rsid w:val="003924A0"/>
    <w:rsid w:val="00395B72"/>
    <w:rsid w:val="003A049B"/>
    <w:rsid w:val="003A1BA9"/>
    <w:rsid w:val="003A2C01"/>
    <w:rsid w:val="003A2C2E"/>
    <w:rsid w:val="003A3996"/>
    <w:rsid w:val="003A3F1A"/>
    <w:rsid w:val="003B08AC"/>
    <w:rsid w:val="003B1A52"/>
    <w:rsid w:val="003B1B82"/>
    <w:rsid w:val="003B58AD"/>
    <w:rsid w:val="003B5CB2"/>
    <w:rsid w:val="003C4152"/>
    <w:rsid w:val="003C4444"/>
    <w:rsid w:val="003C4C9A"/>
    <w:rsid w:val="003C737B"/>
    <w:rsid w:val="003D1DA0"/>
    <w:rsid w:val="003D35AA"/>
    <w:rsid w:val="003D3B64"/>
    <w:rsid w:val="003D6A85"/>
    <w:rsid w:val="003E020D"/>
    <w:rsid w:val="003E5437"/>
    <w:rsid w:val="003E6A62"/>
    <w:rsid w:val="003E751E"/>
    <w:rsid w:val="003F067B"/>
    <w:rsid w:val="003F14DD"/>
    <w:rsid w:val="003F18B9"/>
    <w:rsid w:val="003F2851"/>
    <w:rsid w:val="003F41FF"/>
    <w:rsid w:val="003F469F"/>
    <w:rsid w:val="003F4D98"/>
    <w:rsid w:val="003F7666"/>
    <w:rsid w:val="00402BF3"/>
    <w:rsid w:val="00405D4F"/>
    <w:rsid w:val="00406706"/>
    <w:rsid w:val="00407735"/>
    <w:rsid w:val="004118CD"/>
    <w:rsid w:val="00414E30"/>
    <w:rsid w:val="00417B70"/>
    <w:rsid w:val="00420252"/>
    <w:rsid w:val="00420808"/>
    <w:rsid w:val="00420CCC"/>
    <w:rsid w:val="00422E96"/>
    <w:rsid w:val="00424448"/>
    <w:rsid w:val="00426381"/>
    <w:rsid w:val="00430BCD"/>
    <w:rsid w:val="00430DBD"/>
    <w:rsid w:val="00433B1D"/>
    <w:rsid w:val="00433D00"/>
    <w:rsid w:val="0043438A"/>
    <w:rsid w:val="00434ACB"/>
    <w:rsid w:val="00434B40"/>
    <w:rsid w:val="004367F6"/>
    <w:rsid w:val="0044099E"/>
    <w:rsid w:val="004427AD"/>
    <w:rsid w:val="004428C4"/>
    <w:rsid w:val="004429E2"/>
    <w:rsid w:val="00442C5A"/>
    <w:rsid w:val="00442D9D"/>
    <w:rsid w:val="00443CB5"/>
    <w:rsid w:val="00444D44"/>
    <w:rsid w:val="0044763A"/>
    <w:rsid w:val="004479D5"/>
    <w:rsid w:val="00450C2B"/>
    <w:rsid w:val="0045352F"/>
    <w:rsid w:val="004539DF"/>
    <w:rsid w:val="004562F1"/>
    <w:rsid w:val="00456CE8"/>
    <w:rsid w:val="00456FDD"/>
    <w:rsid w:val="004636FA"/>
    <w:rsid w:val="004656CF"/>
    <w:rsid w:val="00467683"/>
    <w:rsid w:val="00470CD7"/>
    <w:rsid w:val="004714D5"/>
    <w:rsid w:val="00471F97"/>
    <w:rsid w:val="00474921"/>
    <w:rsid w:val="0047579B"/>
    <w:rsid w:val="004810C3"/>
    <w:rsid w:val="00481D15"/>
    <w:rsid w:val="004835B2"/>
    <w:rsid w:val="00483F50"/>
    <w:rsid w:val="0048487D"/>
    <w:rsid w:val="004870A5"/>
    <w:rsid w:val="004874AA"/>
    <w:rsid w:val="00487B6B"/>
    <w:rsid w:val="00492099"/>
    <w:rsid w:val="004924F2"/>
    <w:rsid w:val="00492AF7"/>
    <w:rsid w:val="00493804"/>
    <w:rsid w:val="00495EF6"/>
    <w:rsid w:val="00496167"/>
    <w:rsid w:val="00496559"/>
    <w:rsid w:val="00496E4A"/>
    <w:rsid w:val="004A10C7"/>
    <w:rsid w:val="004A11FA"/>
    <w:rsid w:val="004A268D"/>
    <w:rsid w:val="004A36DA"/>
    <w:rsid w:val="004A4965"/>
    <w:rsid w:val="004A500B"/>
    <w:rsid w:val="004A5E9C"/>
    <w:rsid w:val="004A61A3"/>
    <w:rsid w:val="004B05DD"/>
    <w:rsid w:val="004B2D48"/>
    <w:rsid w:val="004C0742"/>
    <w:rsid w:val="004C34D9"/>
    <w:rsid w:val="004C64FF"/>
    <w:rsid w:val="004C76B3"/>
    <w:rsid w:val="004D3216"/>
    <w:rsid w:val="004D438B"/>
    <w:rsid w:val="004D5B3F"/>
    <w:rsid w:val="004D6000"/>
    <w:rsid w:val="004D66A7"/>
    <w:rsid w:val="004E05A8"/>
    <w:rsid w:val="004E2203"/>
    <w:rsid w:val="004E53E4"/>
    <w:rsid w:val="004E62B3"/>
    <w:rsid w:val="004F04AB"/>
    <w:rsid w:val="004F2B68"/>
    <w:rsid w:val="004F383F"/>
    <w:rsid w:val="004F4DD3"/>
    <w:rsid w:val="004F5600"/>
    <w:rsid w:val="004F623B"/>
    <w:rsid w:val="004F6F12"/>
    <w:rsid w:val="005040B2"/>
    <w:rsid w:val="005070C0"/>
    <w:rsid w:val="005077C4"/>
    <w:rsid w:val="005111CC"/>
    <w:rsid w:val="00511C59"/>
    <w:rsid w:val="00512B91"/>
    <w:rsid w:val="00514055"/>
    <w:rsid w:val="0051443E"/>
    <w:rsid w:val="0051664D"/>
    <w:rsid w:val="00520A0E"/>
    <w:rsid w:val="00520B84"/>
    <w:rsid w:val="00530313"/>
    <w:rsid w:val="0053062B"/>
    <w:rsid w:val="00531323"/>
    <w:rsid w:val="00533589"/>
    <w:rsid w:val="0053618E"/>
    <w:rsid w:val="00541B4A"/>
    <w:rsid w:val="00541BB7"/>
    <w:rsid w:val="00544C2D"/>
    <w:rsid w:val="0054596C"/>
    <w:rsid w:val="00545AAF"/>
    <w:rsid w:val="00546A40"/>
    <w:rsid w:val="00547A02"/>
    <w:rsid w:val="005501AF"/>
    <w:rsid w:val="00552543"/>
    <w:rsid w:val="00552841"/>
    <w:rsid w:val="00552DE7"/>
    <w:rsid w:val="00555C3B"/>
    <w:rsid w:val="005671E2"/>
    <w:rsid w:val="005710D7"/>
    <w:rsid w:val="005722D6"/>
    <w:rsid w:val="005734BB"/>
    <w:rsid w:val="00573E3B"/>
    <w:rsid w:val="00576D9B"/>
    <w:rsid w:val="0058075D"/>
    <w:rsid w:val="005809EC"/>
    <w:rsid w:val="00580DCE"/>
    <w:rsid w:val="00582107"/>
    <w:rsid w:val="00582426"/>
    <w:rsid w:val="00583622"/>
    <w:rsid w:val="0058581F"/>
    <w:rsid w:val="00586AFD"/>
    <w:rsid w:val="0058718A"/>
    <w:rsid w:val="0059718D"/>
    <w:rsid w:val="005A0345"/>
    <w:rsid w:val="005A03D0"/>
    <w:rsid w:val="005A0AE9"/>
    <w:rsid w:val="005A0BB1"/>
    <w:rsid w:val="005A11F5"/>
    <w:rsid w:val="005A6599"/>
    <w:rsid w:val="005A6BA2"/>
    <w:rsid w:val="005A7000"/>
    <w:rsid w:val="005B06CD"/>
    <w:rsid w:val="005B18FB"/>
    <w:rsid w:val="005B3513"/>
    <w:rsid w:val="005B42F6"/>
    <w:rsid w:val="005B4C3B"/>
    <w:rsid w:val="005B6134"/>
    <w:rsid w:val="005B7338"/>
    <w:rsid w:val="005C098D"/>
    <w:rsid w:val="005C3FE2"/>
    <w:rsid w:val="005C550D"/>
    <w:rsid w:val="005C564C"/>
    <w:rsid w:val="005C6B9B"/>
    <w:rsid w:val="005C715E"/>
    <w:rsid w:val="005D12CC"/>
    <w:rsid w:val="005D34F2"/>
    <w:rsid w:val="005D5399"/>
    <w:rsid w:val="005D5644"/>
    <w:rsid w:val="005D5930"/>
    <w:rsid w:val="005D5F9F"/>
    <w:rsid w:val="005E03F8"/>
    <w:rsid w:val="005E2060"/>
    <w:rsid w:val="005E29C2"/>
    <w:rsid w:val="005E29E8"/>
    <w:rsid w:val="005E3E41"/>
    <w:rsid w:val="005E4981"/>
    <w:rsid w:val="005E4BCA"/>
    <w:rsid w:val="005E53A7"/>
    <w:rsid w:val="005E6F3C"/>
    <w:rsid w:val="005F0588"/>
    <w:rsid w:val="005F10B1"/>
    <w:rsid w:val="005F2389"/>
    <w:rsid w:val="005F47D4"/>
    <w:rsid w:val="005F5346"/>
    <w:rsid w:val="005F6844"/>
    <w:rsid w:val="005F68C1"/>
    <w:rsid w:val="005F7E31"/>
    <w:rsid w:val="005F7ED7"/>
    <w:rsid w:val="00600901"/>
    <w:rsid w:val="00601353"/>
    <w:rsid w:val="00601C71"/>
    <w:rsid w:val="00602873"/>
    <w:rsid w:val="00603BED"/>
    <w:rsid w:val="00604E8D"/>
    <w:rsid w:val="00610D6E"/>
    <w:rsid w:val="00610E1C"/>
    <w:rsid w:val="00610FCA"/>
    <w:rsid w:val="00611854"/>
    <w:rsid w:val="0061211E"/>
    <w:rsid w:val="00612C00"/>
    <w:rsid w:val="006141E5"/>
    <w:rsid w:val="00614677"/>
    <w:rsid w:val="0061524A"/>
    <w:rsid w:val="0061532F"/>
    <w:rsid w:val="006168ED"/>
    <w:rsid w:val="0061715B"/>
    <w:rsid w:val="0061737A"/>
    <w:rsid w:val="0062187C"/>
    <w:rsid w:val="00622957"/>
    <w:rsid w:val="0062359A"/>
    <w:rsid w:val="00624F9D"/>
    <w:rsid w:val="00626637"/>
    <w:rsid w:val="006322E3"/>
    <w:rsid w:val="00633759"/>
    <w:rsid w:val="006338DC"/>
    <w:rsid w:val="00634383"/>
    <w:rsid w:val="00634AE3"/>
    <w:rsid w:val="00642851"/>
    <w:rsid w:val="00643174"/>
    <w:rsid w:val="006441BF"/>
    <w:rsid w:val="006449BC"/>
    <w:rsid w:val="006461B2"/>
    <w:rsid w:val="00652B86"/>
    <w:rsid w:val="0065486B"/>
    <w:rsid w:val="00656167"/>
    <w:rsid w:val="00657A7C"/>
    <w:rsid w:val="00660B7D"/>
    <w:rsid w:val="006621E6"/>
    <w:rsid w:val="00663A4E"/>
    <w:rsid w:val="00663F6C"/>
    <w:rsid w:val="00664DA8"/>
    <w:rsid w:val="0066543E"/>
    <w:rsid w:val="00666507"/>
    <w:rsid w:val="00666A56"/>
    <w:rsid w:val="00667F60"/>
    <w:rsid w:val="006701AA"/>
    <w:rsid w:val="006710C2"/>
    <w:rsid w:val="006728DE"/>
    <w:rsid w:val="006735A3"/>
    <w:rsid w:val="00674F0C"/>
    <w:rsid w:val="00680D2D"/>
    <w:rsid w:val="00681D7A"/>
    <w:rsid w:val="00682FEA"/>
    <w:rsid w:val="006835CB"/>
    <w:rsid w:val="00683AB5"/>
    <w:rsid w:val="00684E66"/>
    <w:rsid w:val="00692BED"/>
    <w:rsid w:val="006935E8"/>
    <w:rsid w:val="00695800"/>
    <w:rsid w:val="0069634F"/>
    <w:rsid w:val="00696B60"/>
    <w:rsid w:val="006A09A9"/>
    <w:rsid w:val="006A27CA"/>
    <w:rsid w:val="006A370C"/>
    <w:rsid w:val="006A3BFF"/>
    <w:rsid w:val="006A3CE9"/>
    <w:rsid w:val="006A3CEE"/>
    <w:rsid w:val="006A4A37"/>
    <w:rsid w:val="006A4A90"/>
    <w:rsid w:val="006A52AD"/>
    <w:rsid w:val="006B2670"/>
    <w:rsid w:val="006B3F5B"/>
    <w:rsid w:val="006B47AA"/>
    <w:rsid w:val="006B4BBA"/>
    <w:rsid w:val="006B677E"/>
    <w:rsid w:val="006B70D6"/>
    <w:rsid w:val="006B7756"/>
    <w:rsid w:val="006C17EA"/>
    <w:rsid w:val="006C1AAA"/>
    <w:rsid w:val="006C2658"/>
    <w:rsid w:val="006C364F"/>
    <w:rsid w:val="006C4111"/>
    <w:rsid w:val="006C5290"/>
    <w:rsid w:val="006C748D"/>
    <w:rsid w:val="006D082E"/>
    <w:rsid w:val="006D0AFA"/>
    <w:rsid w:val="006D7CAF"/>
    <w:rsid w:val="006E1B43"/>
    <w:rsid w:val="006E2952"/>
    <w:rsid w:val="006E33D4"/>
    <w:rsid w:val="006E46E7"/>
    <w:rsid w:val="006E49FE"/>
    <w:rsid w:val="006E5BB1"/>
    <w:rsid w:val="006E6809"/>
    <w:rsid w:val="006E6B9A"/>
    <w:rsid w:val="006E77CB"/>
    <w:rsid w:val="006F0B58"/>
    <w:rsid w:val="006F6372"/>
    <w:rsid w:val="00700719"/>
    <w:rsid w:val="00701D4C"/>
    <w:rsid w:val="0070499A"/>
    <w:rsid w:val="00705D10"/>
    <w:rsid w:val="007075EE"/>
    <w:rsid w:val="00707D17"/>
    <w:rsid w:val="00711200"/>
    <w:rsid w:val="007123C2"/>
    <w:rsid w:val="00712CFA"/>
    <w:rsid w:val="00712FA3"/>
    <w:rsid w:val="0072070D"/>
    <w:rsid w:val="007251A4"/>
    <w:rsid w:val="00725561"/>
    <w:rsid w:val="00725B1F"/>
    <w:rsid w:val="00725C78"/>
    <w:rsid w:val="00726A20"/>
    <w:rsid w:val="007305A2"/>
    <w:rsid w:val="00730CAC"/>
    <w:rsid w:val="00731487"/>
    <w:rsid w:val="00731C4C"/>
    <w:rsid w:val="00734389"/>
    <w:rsid w:val="00736925"/>
    <w:rsid w:val="00737028"/>
    <w:rsid w:val="00740AA9"/>
    <w:rsid w:val="00740DC7"/>
    <w:rsid w:val="00742136"/>
    <w:rsid w:val="00750945"/>
    <w:rsid w:val="0075120C"/>
    <w:rsid w:val="00751E72"/>
    <w:rsid w:val="00755604"/>
    <w:rsid w:val="00755784"/>
    <w:rsid w:val="007557CB"/>
    <w:rsid w:val="00757DE1"/>
    <w:rsid w:val="00762F0E"/>
    <w:rsid w:val="00763158"/>
    <w:rsid w:val="00763423"/>
    <w:rsid w:val="00763528"/>
    <w:rsid w:val="00763F74"/>
    <w:rsid w:val="00765208"/>
    <w:rsid w:val="00767090"/>
    <w:rsid w:val="00767733"/>
    <w:rsid w:val="0077298D"/>
    <w:rsid w:val="00781082"/>
    <w:rsid w:val="0078163D"/>
    <w:rsid w:val="00781E9E"/>
    <w:rsid w:val="0078287D"/>
    <w:rsid w:val="00782B4A"/>
    <w:rsid w:val="00782B87"/>
    <w:rsid w:val="007850F2"/>
    <w:rsid w:val="0078510B"/>
    <w:rsid w:val="0078552B"/>
    <w:rsid w:val="00786BE1"/>
    <w:rsid w:val="00790D97"/>
    <w:rsid w:val="0079133E"/>
    <w:rsid w:val="0079219B"/>
    <w:rsid w:val="007933A5"/>
    <w:rsid w:val="00793DCC"/>
    <w:rsid w:val="00793F01"/>
    <w:rsid w:val="00794B00"/>
    <w:rsid w:val="0079508C"/>
    <w:rsid w:val="0079510E"/>
    <w:rsid w:val="00796979"/>
    <w:rsid w:val="00797DDF"/>
    <w:rsid w:val="007A1370"/>
    <w:rsid w:val="007A42D3"/>
    <w:rsid w:val="007A4366"/>
    <w:rsid w:val="007A7148"/>
    <w:rsid w:val="007A7A5C"/>
    <w:rsid w:val="007B0059"/>
    <w:rsid w:val="007B161C"/>
    <w:rsid w:val="007B3667"/>
    <w:rsid w:val="007B3D17"/>
    <w:rsid w:val="007B50D6"/>
    <w:rsid w:val="007C1A29"/>
    <w:rsid w:val="007C454E"/>
    <w:rsid w:val="007C5DF6"/>
    <w:rsid w:val="007D0A82"/>
    <w:rsid w:val="007D3277"/>
    <w:rsid w:val="007D4AB0"/>
    <w:rsid w:val="007D583C"/>
    <w:rsid w:val="007D5E56"/>
    <w:rsid w:val="007D5F80"/>
    <w:rsid w:val="007D6D35"/>
    <w:rsid w:val="007D7891"/>
    <w:rsid w:val="007E0266"/>
    <w:rsid w:val="007E25C2"/>
    <w:rsid w:val="007E3BF0"/>
    <w:rsid w:val="007E4F00"/>
    <w:rsid w:val="007E72CD"/>
    <w:rsid w:val="007E760E"/>
    <w:rsid w:val="007F1D3E"/>
    <w:rsid w:val="007F4405"/>
    <w:rsid w:val="007F4555"/>
    <w:rsid w:val="007F4882"/>
    <w:rsid w:val="007F58E6"/>
    <w:rsid w:val="00800681"/>
    <w:rsid w:val="00801DFB"/>
    <w:rsid w:val="008055B2"/>
    <w:rsid w:val="0080623F"/>
    <w:rsid w:val="00806887"/>
    <w:rsid w:val="0081025B"/>
    <w:rsid w:val="0081214B"/>
    <w:rsid w:val="0081254B"/>
    <w:rsid w:val="00812DDF"/>
    <w:rsid w:val="00814E7B"/>
    <w:rsid w:val="00820509"/>
    <w:rsid w:val="008263CC"/>
    <w:rsid w:val="00831AF4"/>
    <w:rsid w:val="00831CCB"/>
    <w:rsid w:val="00833C43"/>
    <w:rsid w:val="00835C30"/>
    <w:rsid w:val="008361DC"/>
    <w:rsid w:val="00837631"/>
    <w:rsid w:val="00842340"/>
    <w:rsid w:val="00843604"/>
    <w:rsid w:val="00843910"/>
    <w:rsid w:val="008439DE"/>
    <w:rsid w:val="00843C41"/>
    <w:rsid w:val="00843C8C"/>
    <w:rsid w:val="00844A5C"/>
    <w:rsid w:val="00844FC2"/>
    <w:rsid w:val="00845995"/>
    <w:rsid w:val="00850CEA"/>
    <w:rsid w:val="0085218F"/>
    <w:rsid w:val="008536F5"/>
    <w:rsid w:val="00853F1C"/>
    <w:rsid w:val="00855423"/>
    <w:rsid w:val="00860768"/>
    <w:rsid w:val="00861837"/>
    <w:rsid w:val="00861B09"/>
    <w:rsid w:val="00861E61"/>
    <w:rsid w:val="00861E6E"/>
    <w:rsid w:val="0086204F"/>
    <w:rsid w:val="00863677"/>
    <w:rsid w:val="00864A43"/>
    <w:rsid w:val="00864A97"/>
    <w:rsid w:val="00867175"/>
    <w:rsid w:val="0087045A"/>
    <w:rsid w:val="00872A54"/>
    <w:rsid w:val="008769AA"/>
    <w:rsid w:val="00882A8E"/>
    <w:rsid w:val="0088447B"/>
    <w:rsid w:val="0088724E"/>
    <w:rsid w:val="008904A2"/>
    <w:rsid w:val="00893331"/>
    <w:rsid w:val="0089334B"/>
    <w:rsid w:val="008940E8"/>
    <w:rsid w:val="00896928"/>
    <w:rsid w:val="008972AA"/>
    <w:rsid w:val="008A13DA"/>
    <w:rsid w:val="008A2D2B"/>
    <w:rsid w:val="008A32FA"/>
    <w:rsid w:val="008A3860"/>
    <w:rsid w:val="008A3D94"/>
    <w:rsid w:val="008A43EC"/>
    <w:rsid w:val="008A5D82"/>
    <w:rsid w:val="008A63B5"/>
    <w:rsid w:val="008B0649"/>
    <w:rsid w:val="008B0892"/>
    <w:rsid w:val="008B1023"/>
    <w:rsid w:val="008B11EE"/>
    <w:rsid w:val="008B2972"/>
    <w:rsid w:val="008B43A3"/>
    <w:rsid w:val="008B4C66"/>
    <w:rsid w:val="008B4D2D"/>
    <w:rsid w:val="008B5C90"/>
    <w:rsid w:val="008B5FF6"/>
    <w:rsid w:val="008B7C7D"/>
    <w:rsid w:val="008B7E4E"/>
    <w:rsid w:val="008C1777"/>
    <w:rsid w:val="008C4B32"/>
    <w:rsid w:val="008C4F74"/>
    <w:rsid w:val="008C6882"/>
    <w:rsid w:val="008C6EDE"/>
    <w:rsid w:val="008D0C20"/>
    <w:rsid w:val="008D1206"/>
    <w:rsid w:val="008D1641"/>
    <w:rsid w:val="008D2235"/>
    <w:rsid w:val="008D374D"/>
    <w:rsid w:val="008D4A68"/>
    <w:rsid w:val="008D664E"/>
    <w:rsid w:val="008D7605"/>
    <w:rsid w:val="008E2DB5"/>
    <w:rsid w:val="008E3518"/>
    <w:rsid w:val="008E39D1"/>
    <w:rsid w:val="008E4ED7"/>
    <w:rsid w:val="008E506E"/>
    <w:rsid w:val="008E731E"/>
    <w:rsid w:val="008E7B52"/>
    <w:rsid w:val="008E7EC0"/>
    <w:rsid w:val="008F3849"/>
    <w:rsid w:val="008F527B"/>
    <w:rsid w:val="008F73E1"/>
    <w:rsid w:val="00904D77"/>
    <w:rsid w:val="00907FE2"/>
    <w:rsid w:val="00910D44"/>
    <w:rsid w:val="00911D80"/>
    <w:rsid w:val="00912925"/>
    <w:rsid w:val="00912FB4"/>
    <w:rsid w:val="009140BB"/>
    <w:rsid w:val="009238D5"/>
    <w:rsid w:val="009241F5"/>
    <w:rsid w:val="00926F36"/>
    <w:rsid w:val="009271B7"/>
    <w:rsid w:val="0093692A"/>
    <w:rsid w:val="00937715"/>
    <w:rsid w:val="00940FFE"/>
    <w:rsid w:val="0094182E"/>
    <w:rsid w:val="00942F5C"/>
    <w:rsid w:val="00943FEA"/>
    <w:rsid w:val="00946C9A"/>
    <w:rsid w:val="00950A14"/>
    <w:rsid w:val="00951908"/>
    <w:rsid w:val="00953B47"/>
    <w:rsid w:val="00954738"/>
    <w:rsid w:val="00955AC1"/>
    <w:rsid w:val="00956113"/>
    <w:rsid w:val="0096026D"/>
    <w:rsid w:val="00960ECB"/>
    <w:rsid w:val="00961A06"/>
    <w:rsid w:val="00961CD1"/>
    <w:rsid w:val="00964377"/>
    <w:rsid w:val="009643AC"/>
    <w:rsid w:val="009659B8"/>
    <w:rsid w:val="00965BBC"/>
    <w:rsid w:val="0096760D"/>
    <w:rsid w:val="00967D11"/>
    <w:rsid w:val="00972FAC"/>
    <w:rsid w:val="009768BA"/>
    <w:rsid w:val="0098365C"/>
    <w:rsid w:val="0098400E"/>
    <w:rsid w:val="0098459A"/>
    <w:rsid w:val="00990450"/>
    <w:rsid w:val="0099148A"/>
    <w:rsid w:val="009915EE"/>
    <w:rsid w:val="00991B89"/>
    <w:rsid w:val="009927F8"/>
    <w:rsid w:val="00992B81"/>
    <w:rsid w:val="009931AB"/>
    <w:rsid w:val="009957AA"/>
    <w:rsid w:val="00996645"/>
    <w:rsid w:val="00996FBE"/>
    <w:rsid w:val="009A0E76"/>
    <w:rsid w:val="009A31AD"/>
    <w:rsid w:val="009A58C1"/>
    <w:rsid w:val="009A6590"/>
    <w:rsid w:val="009B0854"/>
    <w:rsid w:val="009B2597"/>
    <w:rsid w:val="009B59BF"/>
    <w:rsid w:val="009B5DB7"/>
    <w:rsid w:val="009C04E7"/>
    <w:rsid w:val="009C2684"/>
    <w:rsid w:val="009C448A"/>
    <w:rsid w:val="009C4DDD"/>
    <w:rsid w:val="009C527D"/>
    <w:rsid w:val="009C5743"/>
    <w:rsid w:val="009C5BE1"/>
    <w:rsid w:val="009C6B59"/>
    <w:rsid w:val="009D1857"/>
    <w:rsid w:val="009D3DEC"/>
    <w:rsid w:val="009D41D5"/>
    <w:rsid w:val="009D4833"/>
    <w:rsid w:val="009D4EFB"/>
    <w:rsid w:val="009D61CD"/>
    <w:rsid w:val="009D7426"/>
    <w:rsid w:val="009E1C5E"/>
    <w:rsid w:val="009E1C7E"/>
    <w:rsid w:val="009E1DE1"/>
    <w:rsid w:val="009E26C8"/>
    <w:rsid w:val="009E4468"/>
    <w:rsid w:val="009E7F03"/>
    <w:rsid w:val="009F1686"/>
    <w:rsid w:val="009F1E8B"/>
    <w:rsid w:val="009F2449"/>
    <w:rsid w:val="009F2BFF"/>
    <w:rsid w:val="009F2D36"/>
    <w:rsid w:val="009F3C04"/>
    <w:rsid w:val="00A0065F"/>
    <w:rsid w:val="00A039BD"/>
    <w:rsid w:val="00A03C49"/>
    <w:rsid w:val="00A056CC"/>
    <w:rsid w:val="00A05E80"/>
    <w:rsid w:val="00A07824"/>
    <w:rsid w:val="00A109B0"/>
    <w:rsid w:val="00A125A7"/>
    <w:rsid w:val="00A14238"/>
    <w:rsid w:val="00A15A2E"/>
    <w:rsid w:val="00A17A9A"/>
    <w:rsid w:val="00A205A0"/>
    <w:rsid w:val="00A21B24"/>
    <w:rsid w:val="00A21D01"/>
    <w:rsid w:val="00A23919"/>
    <w:rsid w:val="00A2472F"/>
    <w:rsid w:val="00A24E9D"/>
    <w:rsid w:val="00A256B0"/>
    <w:rsid w:val="00A26DFB"/>
    <w:rsid w:val="00A27365"/>
    <w:rsid w:val="00A27426"/>
    <w:rsid w:val="00A27887"/>
    <w:rsid w:val="00A279DA"/>
    <w:rsid w:val="00A3040D"/>
    <w:rsid w:val="00A36C02"/>
    <w:rsid w:val="00A36D6C"/>
    <w:rsid w:val="00A430B4"/>
    <w:rsid w:val="00A43FC3"/>
    <w:rsid w:val="00A45B48"/>
    <w:rsid w:val="00A47150"/>
    <w:rsid w:val="00A50A58"/>
    <w:rsid w:val="00A51231"/>
    <w:rsid w:val="00A52365"/>
    <w:rsid w:val="00A53CC6"/>
    <w:rsid w:val="00A5544A"/>
    <w:rsid w:val="00A5587F"/>
    <w:rsid w:val="00A56FE9"/>
    <w:rsid w:val="00A6073B"/>
    <w:rsid w:val="00A62616"/>
    <w:rsid w:val="00A6506D"/>
    <w:rsid w:val="00A67C90"/>
    <w:rsid w:val="00A71196"/>
    <w:rsid w:val="00A72D3C"/>
    <w:rsid w:val="00A736B1"/>
    <w:rsid w:val="00A73D3C"/>
    <w:rsid w:val="00A745AF"/>
    <w:rsid w:val="00A757C3"/>
    <w:rsid w:val="00A763C6"/>
    <w:rsid w:val="00A76457"/>
    <w:rsid w:val="00A7698B"/>
    <w:rsid w:val="00A80840"/>
    <w:rsid w:val="00A8129C"/>
    <w:rsid w:val="00A8181B"/>
    <w:rsid w:val="00A82A57"/>
    <w:rsid w:val="00A84C6B"/>
    <w:rsid w:val="00A87A93"/>
    <w:rsid w:val="00A906FE"/>
    <w:rsid w:val="00A92C9C"/>
    <w:rsid w:val="00A93AC2"/>
    <w:rsid w:val="00A93C5C"/>
    <w:rsid w:val="00A95368"/>
    <w:rsid w:val="00A95C94"/>
    <w:rsid w:val="00AA0788"/>
    <w:rsid w:val="00AA0E8A"/>
    <w:rsid w:val="00AA2FFF"/>
    <w:rsid w:val="00AA42DF"/>
    <w:rsid w:val="00AA4644"/>
    <w:rsid w:val="00AA4702"/>
    <w:rsid w:val="00AA4A0F"/>
    <w:rsid w:val="00AA567E"/>
    <w:rsid w:val="00AA57A1"/>
    <w:rsid w:val="00AA57EC"/>
    <w:rsid w:val="00AA6FD1"/>
    <w:rsid w:val="00AB0552"/>
    <w:rsid w:val="00AB07F9"/>
    <w:rsid w:val="00AB1DD6"/>
    <w:rsid w:val="00AB234E"/>
    <w:rsid w:val="00AB2C90"/>
    <w:rsid w:val="00AB2DF3"/>
    <w:rsid w:val="00AB4C0C"/>
    <w:rsid w:val="00AB4ECB"/>
    <w:rsid w:val="00AB7504"/>
    <w:rsid w:val="00AC16E7"/>
    <w:rsid w:val="00AC295B"/>
    <w:rsid w:val="00AC365C"/>
    <w:rsid w:val="00AC5427"/>
    <w:rsid w:val="00AC7162"/>
    <w:rsid w:val="00AD0224"/>
    <w:rsid w:val="00AD1518"/>
    <w:rsid w:val="00AD1D72"/>
    <w:rsid w:val="00AD535B"/>
    <w:rsid w:val="00AD5691"/>
    <w:rsid w:val="00AD5B84"/>
    <w:rsid w:val="00AE09FF"/>
    <w:rsid w:val="00AE22FD"/>
    <w:rsid w:val="00AE6A45"/>
    <w:rsid w:val="00AE7567"/>
    <w:rsid w:val="00AF14A2"/>
    <w:rsid w:val="00AF1821"/>
    <w:rsid w:val="00AF1873"/>
    <w:rsid w:val="00AF1B46"/>
    <w:rsid w:val="00AF1F57"/>
    <w:rsid w:val="00AF281A"/>
    <w:rsid w:val="00AF3C8A"/>
    <w:rsid w:val="00B02479"/>
    <w:rsid w:val="00B02719"/>
    <w:rsid w:val="00B0274F"/>
    <w:rsid w:val="00B03910"/>
    <w:rsid w:val="00B0415E"/>
    <w:rsid w:val="00B044A6"/>
    <w:rsid w:val="00B0476F"/>
    <w:rsid w:val="00B04936"/>
    <w:rsid w:val="00B058C6"/>
    <w:rsid w:val="00B14FE2"/>
    <w:rsid w:val="00B212B8"/>
    <w:rsid w:val="00B217DC"/>
    <w:rsid w:val="00B22797"/>
    <w:rsid w:val="00B22AE0"/>
    <w:rsid w:val="00B24682"/>
    <w:rsid w:val="00B249A1"/>
    <w:rsid w:val="00B2580A"/>
    <w:rsid w:val="00B2652C"/>
    <w:rsid w:val="00B26824"/>
    <w:rsid w:val="00B273DD"/>
    <w:rsid w:val="00B31188"/>
    <w:rsid w:val="00B32B71"/>
    <w:rsid w:val="00B32D87"/>
    <w:rsid w:val="00B333EC"/>
    <w:rsid w:val="00B34F56"/>
    <w:rsid w:val="00B35ECD"/>
    <w:rsid w:val="00B35EF6"/>
    <w:rsid w:val="00B36298"/>
    <w:rsid w:val="00B37BCA"/>
    <w:rsid w:val="00B4121D"/>
    <w:rsid w:val="00B4248E"/>
    <w:rsid w:val="00B42BCC"/>
    <w:rsid w:val="00B43B07"/>
    <w:rsid w:val="00B47CC0"/>
    <w:rsid w:val="00B511BE"/>
    <w:rsid w:val="00B55648"/>
    <w:rsid w:val="00B557B4"/>
    <w:rsid w:val="00B60F28"/>
    <w:rsid w:val="00B626F1"/>
    <w:rsid w:val="00B63724"/>
    <w:rsid w:val="00B63C96"/>
    <w:rsid w:val="00B64B37"/>
    <w:rsid w:val="00B65A7D"/>
    <w:rsid w:val="00B65EC3"/>
    <w:rsid w:val="00B67CC1"/>
    <w:rsid w:val="00B71B3B"/>
    <w:rsid w:val="00B7340B"/>
    <w:rsid w:val="00B734B9"/>
    <w:rsid w:val="00B77926"/>
    <w:rsid w:val="00B77A55"/>
    <w:rsid w:val="00B803D8"/>
    <w:rsid w:val="00B8212D"/>
    <w:rsid w:val="00B82319"/>
    <w:rsid w:val="00B8283A"/>
    <w:rsid w:val="00B8298D"/>
    <w:rsid w:val="00B83454"/>
    <w:rsid w:val="00B84F94"/>
    <w:rsid w:val="00B8533E"/>
    <w:rsid w:val="00B86A5B"/>
    <w:rsid w:val="00B931C6"/>
    <w:rsid w:val="00B94840"/>
    <w:rsid w:val="00B948AA"/>
    <w:rsid w:val="00B9768F"/>
    <w:rsid w:val="00B97CA7"/>
    <w:rsid w:val="00BA0AE6"/>
    <w:rsid w:val="00BA15B5"/>
    <w:rsid w:val="00BA2968"/>
    <w:rsid w:val="00BA2EC8"/>
    <w:rsid w:val="00BB0940"/>
    <w:rsid w:val="00BB1C66"/>
    <w:rsid w:val="00BB3C99"/>
    <w:rsid w:val="00BB3D46"/>
    <w:rsid w:val="00BB4AF5"/>
    <w:rsid w:val="00BB5C56"/>
    <w:rsid w:val="00BB5E9F"/>
    <w:rsid w:val="00BB6311"/>
    <w:rsid w:val="00BB7693"/>
    <w:rsid w:val="00BC115C"/>
    <w:rsid w:val="00BC2418"/>
    <w:rsid w:val="00BC2DE6"/>
    <w:rsid w:val="00BC415F"/>
    <w:rsid w:val="00BC56CF"/>
    <w:rsid w:val="00BC6022"/>
    <w:rsid w:val="00BC740B"/>
    <w:rsid w:val="00BC7BA8"/>
    <w:rsid w:val="00BD0F92"/>
    <w:rsid w:val="00BD32D8"/>
    <w:rsid w:val="00BD3510"/>
    <w:rsid w:val="00BD49F5"/>
    <w:rsid w:val="00BE161E"/>
    <w:rsid w:val="00BE18C5"/>
    <w:rsid w:val="00BE1A9C"/>
    <w:rsid w:val="00BE21D9"/>
    <w:rsid w:val="00BE2D42"/>
    <w:rsid w:val="00BE301D"/>
    <w:rsid w:val="00BE385F"/>
    <w:rsid w:val="00BE73AD"/>
    <w:rsid w:val="00BE7E0A"/>
    <w:rsid w:val="00BF2DE4"/>
    <w:rsid w:val="00BF3BAA"/>
    <w:rsid w:val="00BF5E3D"/>
    <w:rsid w:val="00BF6241"/>
    <w:rsid w:val="00BF7D07"/>
    <w:rsid w:val="00C00F7B"/>
    <w:rsid w:val="00C01FBE"/>
    <w:rsid w:val="00C05CB9"/>
    <w:rsid w:val="00C05E95"/>
    <w:rsid w:val="00C10021"/>
    <w:rsid w:val="00C10A6B"/>
    <w:rsid w:val="00C11784"/>
    <w:rsid w:val="00C13E40"/>
    <w:rsid w:val="00C14877"/>
    <w:rsid w:val="00C15BFC"/>
    <w:rsid w:val="00C20AB0"/>
    <w:rsid w:val="00C20C46"/>
    <w:rsid w:val="00C21025"/>
    <w:rsid w:val="00C24D8C"/>
    <w:rsid w:val="00C25F3F"/>
    <w:rsid w:val="00C26500"/>
    <w:rsid w:val="00C3175B"/>
    <w:rsid w:val="00C33AFA"/>
    <w:rsid w:val="00C36F59"/>
    <w:rsid w:val="00C370FB"/>
    <w:rsid w:val="00C40262"/>
    <w:rsid w:val="00C40416"/>
    <w:rsid w:val="00C453BA"/>
    <w:rsid w:val="00C4681E"/>
    <w:rsid w:val="00C4709F"/>
    <w:rsid w:val="00C5228D"/>
    <w:rsid w:val="00C5299A"/>
    <w:rsid w:val="00C53939"/>
    <w:rsid w:val="00C5625A"/>
    <w:rsid w:val="00C61618"/>
    <w:rsid w:val="00C61A7D"/>
    <w:rsid w:val="00C627D4"/>
    <w:rsid w:val="00C710A0"/>
    <w:rsid w:val="00C73256"/>
    <w:rsid w:val="00C74B21"/>
    <w:rsid w:val="00C76985"/>
    <w:rsid w:val="00C76E4B"/>
    <w:rsid w:val="00C7778E"/>
    <w:rsid w:val="00C8254E"/>
    <w:rsid w:val="00C82FDB"/>
    <w:rsid w:val="00C84090"/>
    <w:rsid w:val="00C8653E"/>
    <w:rsid w:val="00C8796F"/>
    <w:rsid w:val="00C911BF"/>
    <w:rsid w:val="00C94D2A"/>
    <w:rsid w:val="00C95673"/>
    <w:rsid w:val="00C97F3C"/>
    <w:rsid w:val="00CA072C"/>
    <w:rsid w:val="00CA10B9"/>
    <w:rsid w:val="00CA1E93"/>
    <w:rsid w:val="00CA5829"/>
    <w:rsid w:val="00CA641D"/>
    <w:rsid w:val="00CA68A9"/>
    <w:rsid w:val="00CA79F7"/>
    <w:rsid w:val="00CB021D"/>
    <w:rsid w:val="00CB1E92"/>
    <w:rsid w:val="00CB32EB"/>
    <w:rsid w:val="00CB3338"/>
    <w:rsid w:val="00CB3B66"/>
    <w:rsid w:val="00CB3F35"/>
    <w:rsid w:val="00CB58AA"/>
    <w:rsid w:val="00CB5A00"/>
    <w:rsid w:val="00CB7CB0"/>
    <w:rsid w:val="00CB7F5C"/>
    <w:rsid w:val="00CC0AD9"/>
    <w:rsid w:val="00CC1E60"/>
    <w:rsid w:val="00CC38C1"/>
    <w:rsid w:val="00CC5659"/>
    <w:rsid w:val="00CC7FEB"/>
    <w:rsid w:val="00CD0442"/>
    <w:rsid w:val="00CD1A85"/>
    <w:rsid w:val="00CD2A68"/>
    <w:rsid w:val="00CD2C0C"/>
    <w:rsid w:val="00CD58D3"/>
    <w:rsid w:val="00CD5E05"/>
    <w:rsid w:val="00CD5F28"/>
    <w:rsid w:val="00CD605A"/>
    <w:rsid w:val="00CD77D3"/>
    <w:rsid w:val="00CD7F95"/>
    <w:rsid w:val="00CE10AA"/>
    <w:rsid w:val="00CE494F"/>
    <w:rsid w:val="00CE7942"/>
    <w:rsid w:val="00CF0806"/>
    <w:rsid w:val="00CF1319"/>
    <w:rsid w:val="00CF1984"/>
    <w:rsid w:val="00CF1CBA"/>
    <w:rsid w:val="00CF2EEA"/>
    <w:rsid w:val="00CF3806"/>
    <w:rsid w:val="00CF3834"/>
    <w:rsid w:val="00CF454F"/>
    <w:rsid w:val="00CF7B2C"/>
    <w:rsid w:val="00D002A4"/>
    <w:rsid w:val="00D003F0"/>
    <w:rsid w:val="00D00E8C"/>
    <w:rsid w:val="00D04674"/>
    <w:rsid w:val="00D10B7E"/>
    <w:rsid w:val="00D11FEC"/>
    <w:rsid w:val="00D1530B"/>
    <w:rsid w:val="00D156C3"/>
    <w:rsid w:val="00D17340"/>
    <w:rsid w:val="00D20056"/>
    <w:rsid w:val="00D20A4D"/>
    <w:rsid w:val="00D26645"/>
    <w:rsid w:val="00D26A26"/>
    <w:rsid w:val="00D26B65"/>
    <w:rsid w:val="00D27062"/>
    <w:rsid w:val="00D30013"/>
    <w:rsid w:val="00D31904"/>
    <w:rsid w:val="00D343BD"/>
    <w:rsid w:val="00D353BE"/>
    <w:rsid w:val="00D35FA4"/>
    <w:rsid w:val="00D36037"/>
    <w:rsid w:val="00D36368"/>
    <w:rsid w:val="00D36A9D"/>
    <w:rsid w:val="00D4017E"/>
    <w:rsid w:val="00D4251B"/>
    <w:rsid w:val="00D42A3E"/>
    <w:rsid w:val="00D42F64"/>
    <w:rsid w:val="00D4306B"/>
    <w:rsid w:val="00D43C6B"/>
    <w:rsid w:val="00D44739"/>
    <w:rsid w:val="00D462AB"/>
    <w:rsid w:val="00D61604"/>
    <w:rsid w:val="00D61CEB"/>
    <w:rsid w:val="00D61EFB"/>
    <w:rsid w:val="00D63EEC"/>
    <w:rsid w:val="00D6427C"/>
    <w:rsid w:val="00D6550E"/>
    <w:rsid w:val="00D664E4"/>
    <w:rsid w:val="00D66A0E"/>
    <w:rsid w:val="00D66F28"/>
    <w:rsid w:val="00D70328"/>
    <w:rsid w:val="00D71A78"/>
    <w:rsid w:val="00D7703D"/>
    <w:rsid w:val="00D777D4"/>
    <w:rsid w:val="00D80237"/>
    <w:rsid w:val="00D8215E"/>
    <w:rsid w:val="00D824F4"/>
    <w:rsid w:val="00D83A81"/>
    <w:rsid w:val="00D84E3A"/>
    <w:rsid w:val="00D864F5"/>
    <w:rsid w:val="00D879AB"/>
    <w:rsid w:val="00D907CA"/>
    <w:rsid w:val="00D9101D"/>
    <w:rsid w:val="00D9172E"/>
    <w:rsid w:val="00D93066"/>
    <w:rsid w:val="00D94CA8"/>
    <w:rsid w:val="00D94CFE"/>
    <w:rsid w:val="00D95427"/>
    <w:rsid w:val="00D9706B"/>
    <w:rsid w:val="00DA143D"/>
    <w:rsid w:val="00DA1EEE"/>
    <w:rsid w:val="00DA2D6D"/>
    <w:rsid w:val="00DA57FF"/>
    <w:rsid w:val="00DA65A2"/>
    <w:rsid w:val="00DA68B4"/>
    <w:rsid w:val="00DA7785"/>
    <w:rsid w:val="00DA7A0C"/>
    <w:rsid w:val="00DB1B27"/>
    <w:rsid w:val="00DB232E"/>
    <w:rsid w:val="00DB243C"/>
    <w:rsid w:val="00DB335F"/>
    <w:rsid w:val="00DB34FA"/>
    <w:rsid w:val="00DB4BB5"/>
    <w:rsid w:val="00DB5642"/>
    <w:rsid w:val="00DC301C"/>
    <w:rsid w:val="00DC40BF"/>
    <w:rsid w:val="00DC4711"/>
    <w:rsid w:val="00DC50D5"/>
    <w:rsid w:val="00DC7ABC"/>
    <w:rsid w:val="00DD1540"/>
    <w:rsid w:val="00DD1BE4"/>
    <w:rsid w:val="00DD352D"/>
    <w:rsid w:val="00DD364D"/>
    <w:rsid w:val="00DD58C6"/>
    <w:rsid w:val="00DD5EBA"/>
    <w:rsid w:val="00DE319D"/>
    <w:rsid w:val="00DE3529"/>
    <w:rsid w:val="00DE405E"/>
    <w:rsid w:val="00DE4BF4"/>
    <w:rsid w:val="00DE633C"/>
    <w:rsid w:val="00DE730B"/>
    <w:rsid w:val="00DF027D"/>
    <w:rsid w:val="00DF2ABE"/>
    <w:rsid w:val="00DF3311"/>
    <w:rsid w:val="00DF493E"/>
    <w:rsid w:val="00DF4A5A"/>
    <w:rsid w:val="00DF7C44"/>
    <w:rsid w:val="00E01088"/>
    <w:rsid w:val="00E0244D"/>
    <w:rsid w:val="00E044B4"/>
    <w:rsid w:val="00E05257"/>
    <w:rsid w:val="00E1057F"/>
    <w:rsid w:val="00E10F05"/>
    <w:rsid w:val="00E11169"/>
    <w:rsid w:val="00E1224B"/>
    <w:rsid w:val="00E125AD"/>
    <w:rsid w:val="00E12B6B"/>
    <w:rsid w:val="00E13731"/>
    <w:rsid w:val="00E14185"/>
    <w:rsid w:val="00E15CA7"/>
    <w:rsid w:val="00E16AA9"/>
    <w:rsid w:val="00E16CDB"/>
    <w:rsid w:val="00E20464"/>
    <w:rsid w:val="00E20BC9"/>
    <w:rsid w:val="00E20D0A"/>
    <w:rsid w:val="00E215B7"/>
    <w:rsid w:val="00E21F27"/>
    <w:rsid w:val="00E21F38"/>
    <w:rsid w:val="00E21F82"/>
    <w:rsid w:val="00E23012"/>
    <w:rsid w:val="00E24C77"/>
    <w:rsid w:val="00E24F11"/>
    <w:rsid w:val="00E26699"/>
    <w:rsid w:val="00E26C8C"/>
    <w:rsid w:val="00E26F0C"/>
    <w:rsid w:val="00E27A57"/>
    <w:rsid w:val="00E35984"/>
    <w:rsid w:val="00E40060"/>
    <w:rsid w:val="00E4025A"/>
    <w:rsid w:val="00E40383"/>
    <w:rsid w:val="00E43A4B"/>
    <w:rsid w:val="00E44329"/>
    <w:rsid w:val="00E455D1"/>
    <w:rsid w:val="00E4574C"/>
    <w:rsid w:val="00E457CB"/>
    <w:rsid w:val="00E45CD2"/>
    <w:rsid w:val="00E470AE"/>
    <w:rsid w:val="00E53C2C"/>
    <w:rsid w:val="00E53CBD"/>
    <w:rsid w:val="00E54649"/>
    <w:rsid w:val="00E54779"/>
    <w:rsid w:val="00E5545D"/>
    <w:rsid w:val="00E56218"/>
    <w:rsid w:val="00E57C4F"/>
    <w:rsid w:val="00E6582A"/>
    <w:rsid w:val="00E66C00"/>
    <w:rsid w:val="00E67670"/>
    <w:rsid w:val="00E7351E"/>
    <w:rsid w:val="00E75117"/>
    <w:rsid w:val="00E76420"/>
    <w:rsid w:val="00E76ACE"/>
    <w:rsid w:val="00E771D9"/>
    <w:rsid w:val="00E8116E"/>
    <w:rsid w:val="00E83365"/>
    <w:rsid w:val="00E8370C"/>
    <w:rsid w:val="00E85B33"/>
    <w:rsid w:val="00E8709A"/>
    <w:rsid w:val="00E87B2F"/>
    <w:rsid w:val="00E914A5"/>
    <w:rsid w:val="00E91713"/>
    <w:rsid w:val="00E92C91"/>
    <w:rsid w:val="00E965BC"/>
    <w:rsid w:val="00E96BE9"/>
    <w:rsid w:val="00EA0A8D"/>
    <w:rsid w:val="00EA17F2"/>
    <w:rsid w:val="00EA2628"/>
    <w:rsid w:val="00EA3AFE"/>
    <w:rsid w:val="00EA4A6A"/>
    <w:rsid w:val="00EA4DEB"/>
    <w:rsid w:val="00EA5B52"/>
    <w:rsid w:val="00EA6145"/>
    <w:rsid w:val="00EA6AEE"/>
    <w:rsid w:val="00EB0D7C"/>
    <w:rsid w:val="00EB72DA"/>
    <w:rsid w:val="00EC332E"/>
    <w:rsid w:val="00EC3B78"/>
    <w:rsid w:val="00EC6152"/>
    <w:rsid w:val="00EC7C5D"/>
    <w:rsid w:val="00ED0205"/>
    <w:rsid w:val="00ED1C84"/>
    <w:rsid w:val="00ED2310"/>
    <w:rsid w:val="00ED718B"/>
    <w:rsid w:val="00EE0011"/>
    <w:rsid w:val="00EE029F"/>
    <w:rsid w:val="00EE3652"/>
    <w:rsid w:val="00EE39AE"/>
    <w:rsid w:val="00EE3E16"/>
    <w:rsid w:val="00EE4E93"/>
    <w:rsid w:val="00EE62D5"/>
    <w:rsid w:val="00EE678E"/>
    <w:rsid w:val="00EE7418"/>
    <w:rsid w:val="00EE7E54"/>
    <w:rsid w:val="00EF254F"/>
    <w:rsid w:val="00EF32B2"/>
    <w:rsid w:val="00EF47D7"/>
    <w:rsid w:val="00F00B07"/>
    <w:rsid w:val="00F01393"/>
    <w:rsid w:val="00F03254"/>
    <w:rsid w:val="00F07E90"/>
    <w:rsid w:val="00F12D8E"/>
    <w:rsid w:val="00F137C4"/>
    <w:rsid w:val="00F1639D"/>
    <w:rsid w:val="00F163D2"/>
    <w:rsid w:val="00F17E10"/>
    <w:rsid w:val="00F21C3E"/>
    <w:rsid w:val="00F21E0B"/>
    <w:rsid w:val="00F21F6A"/>
    <w:rsid w:val="00F25959"/>
    <w:rsid w:val="00F26BAB"/>
    <w:rsid w:val="00F26C01"/>
    <w:rsid w:val="00F276E7"/>
    <w:rsid w:val="00F32E2F"/>
    <w:rsid w:val="00F32E63"/>
    <w:rsid w:val="00F336DB"/>
    <w:rsid w:val="00F36B8B"/>
    <w:rsid w:val="00F36CB0"/>
    <w:rsid w:val="00F404DB"/>
    <w:rsid w:val="00F42414"/>
    <w:rsid w:val="00F4567C"/>
    <w:rsid w:val="00F4574E"/>
    <w:rsid w:val="00F458DE"/>
    <w:rsid w:val="00F465AA"/>
    <w:rsid w:val="00F47727"/>
    <w:rsid w:val="00F47923"/>
    <w:rsid w:val="00F47FC2"/>
    <w:rsid w:val="00F47FCC"/>
    <w:rsid w:val="00F5032D"/>
    <w:rsid w:val="00F50E25"/>
    <w:rsid w:val="00F51009"/>
    <w:rsid w:val="00F525F5"/>
    <w:rsid w:val="00F53FE6"/>
    <w:rsid w:val="00F5414B"/>
    <w:rsid w:val="00F55EB5"/>
    <w:rsid w:val="00F55F5E"/>
    <w:rsid w:val="00F563BB"/>
    <w:rsid w:val="00F56467"/>
    <w:rsid w:val="00F5704D"/>
    <w:rsid w:val="00F60350"/>
    <w:rsid w:val="00F623DE"/>
    <w:rsid w:val="00F62855"/>
    <w:rsid w:val="00F64121"/>
    <w:rsid w:val="00F645BF"/>
    <w:rsid w:val="00F64AF6"/>
    <w:rsid w:val="00F64BA6"/>
    <w:rsid w:val="00F66778"/>
    <w:rsid w:val="00F66C04"/>
    <w:rsid w:val="00F67D2D"/>
    <w:rsid w:val="00F67FE5"/>
    <w:rsid w:val="00F71F40"/>
    <w:rsid w:val="00F73E0F"/>
    <w:rsid w:val="00F7654B"/>
    <w:rsid w:val="00F76CEE"/>
    <w:rsid w:val="00F77439"/>
    <w:rsid w:val="00F776FB"/>
    <w:rsid w:val="00F805B2"/>
    <w:rsid w:val="00F80C23"/>
    <w:rsid w:val="00F819AA"/>
    <w:rsid w:val="00F84826"/>
    <w:rsid w:val="00F85EBF"/>
    <w:rsid w:val="00F86134"/>
    <w:rsid w:val="00F862D7"/>
    <w:rsid w:val="00F879DE"/>
    <w:rsid w:val="00F90BE1"/>
    <w:rsid w:val="00F90CCB"/>
    <w:rsid w:val="00F92755"/>
    <w:rsid w:val="00F92C2C"/>
    <w:rsid w:val="00F9367D"/>
    <w:rsid w:val="00F94D2F"/>
    <w:rsid w:val="00F9561C"/>
    <w:rsid w:val="00F9645D"/>
    <w:rsid w:val="00F965B3"/>
    <w:rsid w:val="00F976C7"/>
    <w:rsid w:val="00F97DD6"/>
    <w:rsid w:val="00F97ECD"/>
    <w:rsid w:val="00FA4A1E"/>
    <w:rsid w:val="00FA5EF6"/>
    <w:rsid w:val="00FA7CB8"/>
    <w:rsid w:val="00FB0047"/>
    <w:rsid w:val="00FB17AD"/>
    <w:rsid w:val="00FB2A93"/>
    <w:rsid w:val="00FB2B7D"/>
    <w:rsid w:val="00FB49F6"/>
    <w:rsid w:val="00FB5463"/>
    <w:rsid w:val="00FB63F9"/>
    <w:rsid w:val="00FB776E"/>
    <w:rsid w:val="00FC0B79"/>
    <w:rsid w:val="00FC0E79"/>
    <w:rsid w:val="00FC28F2"/>
    <w:rsid w:val="00FC29C7"/>
    <w:rsid w:val="00FC30C0"/>
    <w:rsid w:val="00FC34D7"/>
    <w:rsid w:val="00FC3580"/>
    <w:rsid w:val="00FC3E19"/>
    <w:rsid w:val="00FC4AB6"/>
    <w:rsid w:val="00FD0FA0"/>
    <w:rsid w:val="00FD1190"/>
    <w:rsid w:val="00FD1C5D"/>
    <w:rsid w:val="00FD1C73"/>
    <w:rsid w:val="00FD1EE6"/>
    <w:rsid w:val="00FD2A80"/>
    <w:rsid w:val="00FD33C8"/>
    <w:rsid w:val="00FD372E"/>
    <w:rsid w:val="00FD50F2"/>
    <w:rsid w:val="00FD72F2"/>
    <w:rsid w:val="00FE0823"/>
    <w:rsid w:val="00FE201F"/>
    <w:rsid w:val="00FE244E"/>
    <w:rsid w:val="00FE321E"/>
    <w:rsid w:val="00FE428E"/>
    <w:rsid w:val="00FE4C05"/>
    <w:rsid w:val="00FE6137"/>
    <w:rsid w:val="00FE7117"/>
    <w:rsid w:val="00FF0630"/>
    <w:rsid w:val="00FF15EE"/>
    <w:rsid w:val="00FF1C2A"/>
    <w:rsid w:val="00FF2736"/>
    <w:rsid w:val="00FF4172"/>
    <w:rsid w:val="00FF49F4"/>
    <w:rsid w:val="00FF4EF8"/>
    <w:rsid w:val="00FF5D77"/>
    <w:rsid w:val="00FF602B"/>
    <w:rsid w:val="00F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F54700-7C54-4D6C-B573-97EB97F7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3731"/>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2"/>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2"/>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2"/>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2"/>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2"/>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2"/>
      </w:numPr>
      <w:tabs>
        <w:tab w:val="bar" w:pos="6912"/>
        <w:tab w:val="bar" w:pos="7560"/>
        <w:tab w:val="bar" w:pos="8280"/>
        <w:tab w:val="bar" w:pos="9000"/>
      </w:tabs>
      <w:spacing w:after="120"/>
      <w:ind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numbering" w:customStyle="1" w:styleId="Style2">
    <w:name w:val="Style2"/>
    <w:rsid w:val="00420CCC"/>
    <w:pPr>
      <w:numPr>
        <w:numId w:val="3"/>
      </w:numPr>
    </w:pPr>
  </w:style>
  <w:style w:type="paragraph" w:styleId="Revision">
    <w:name w:val="Revision"/>
    <w:hidden/>
    <w:uiPriority w:val="99"/>
    <w:semiHidden/>
    <w:rsid w:val="00960ECB"/>
  </w:style>
  <w:style w:type="character" w:styleId="Hyperlink">
    <w:name w:val="Hyperlink"/>
    <w:basedOn w:val="DefaultParagraphFont"/>
    <w:rsid w:val="00E67670"/>
    <w:rPr>
      <w:color w:val="0000FF" w:themeColor="hyperlink"/>
      <w:u w:val="single"/>
    </w:rPr>
  </w:style>
  <w:style w:type="character" w:customStyle="1" w:styleId="FooterChar">
    <w:name w:val="Footer Char"/>
    <w:basedOn w:val="DefaultParagraphFont"/>
    <w:link w:val="Footer"/>
    <w:uiPriority w:val="99"/>
    <w:rsid w:val="00117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8605">
      <w:bodyDiv w:val="1"/>
      <w:marLeft w:val="0"/>
      <w:marRight w:val="0"/>
      <w:marTop w:val="0"/>
      <w:marBottom w:val="0"/>
      <w:divBdr>
        <w:top w:val="none" w:sz="0" w:space="0" w:color="auto"/>
        <w:left w:val="none" w:sz="0" w:space="0" w:color="auto"/>
        <w:bottom w:val="none" w:sz="0" w:space="0" w:color="auto"/>
        <w:right w:val="none" w:sz="0" w:space="0" w:color="auto"/>
      </w:divBdr>
    </w:div>
    <w:div w:id="7789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1234E-17AF-43C9-B181-FFF60E8B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Office of Auditor of State</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Luther</dc:creator>
  <cp:lastModifiedBy>Tammy Hollingsworth</cp:lastModifiedBy>
  <cp:revision>21</cp:revision>
  <cp:lastPrinted>2019-07-29T16:13:00Z</cp:lastPrinted>
  <dcterms:created xsi:type="dcterms:W3CDTF">2018-06-22T17:08:00Z</dcterms:created>
  <dcterms:modified xsi:type="dcterms:W3CDTF">2019-07-29T16:15:00Z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i4>20</vt:i4>
  </op:property>
  <op:property fmtid="{D5CDD505-2E9C-101B-9397-08002B2CF9AE}" pid="3" name="PJNAME">
    <vt:lpwstr>2019 Compliance Guides</vt:lpwstr>
  </op:property>
  <op:property fmtid="{D5CDD505-2E9C-101B-9397-08002B2CF9AE}" pid="4" name="tabName">
    <vt:lpwstr>Code Compliance Supplements (IN PROGRESS)</vt:lpwstr>
  </op:property>
  <op:property fmtid="{D5CDD505-2E9C-101B-9397-08002B2CF9AE}" pid="5" name="tabIndex">
    <vt:lpwstr>1300</vt:lpwstr>
  </op:property>
  <op:property fmtid="{D5CDD505-2E9C-101B-9397-08002B2CF9AE}" pid="6" name="workpaperIndex">
    <vt:lpwstr>1300.300</vt:lpwstr>
  </op:property>
</op:Properties>
</file>